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3305" w14:textId="275C3FFE" w:rsidR="009B305A" w:rsidRPr="00246AC8" w:rsidRDefault="00DC0E5D" w:rsidP="009B305A">
      <w:pPr>
        <w:jc w:val="right"/>
        <w:rPr>
          <w:rFonts w:ascii="GHEA Grapalat" w:hAnsi="GHEA Grapalat" w:cstheme="minorBidi"/>
          <w:b w:val="0"/>
          <w:sz w:val="20"/>
          <w:szCs w:val="20"/>
          <w:lang w:val="hy-AM"/>
        </w:rPr>
      </w:pPr>
      <w:bookmarkStart w:id="0" w:name="_Hlk164941313"/>
      <w:bookmarkStart w:id="1" w:name="_Toc451094659"/>
      <w:bookmarkStart w:id="2" w:name="_Toc451100255"/>
      <w:r w:rsidRPr="00246AC8">
        <w:rPr>
          <w:rFonts w:ascii="GHEA Grapalat" w:hAnsi="GHEA Grapalat"/>
          <w:sz w:val="20"/>
          <w:szCs w:val="20"/>
          <w:lang w:val="ru-RU"/>
        </w:rPr>
        <w:t xml:space="preserve"> </w:t>
      </w:r>
      <w:r w:rsidR="009B305A" w:rsidRPr="00246AC8">
        <w:rPr>
          <w:rFonts w:ascii="GHEA Grapalat" w:hAnsi="GHEA Grapalat"/>
          <w:sz w:val="20"/>
          <w:szCs w:val="20"/>
          <w:lang w:val="hy-AM"/>
        </w:rPr>
        <w:t>Հավելված՝</w:t>
      </w:r>
    </w:p>
    <w:p w14:paraId="3C83437D" w14:textId="10BFCAC9" w:rsidR="009B305A" w:rsidRPr="00246AC8" w:rsidRDefault="009B305A" w:rsidP="009B305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46AC8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FE7717" w:rsidRPr="00EC1616">
        <w:rPr>
          <w:rFonts w:ascii="GHEA Grapalat" w:hAnsi="GHEA Grapalat"/>
          <w:sz w:val="20"/>
          <w:szCs w:val="20"/>
          <w:lang w:val="hy-AM"/>
        </w:rPr>
        <w:t>Լ</w:t>
      </w:r>
      <w:r w:rsidRPr="00246AC8">
        <w:rPr>
          <w:rFonts w:ascii="GHEA Grapalat" w:hAnsi="GHEA Grapalat"/>
          <w:sz w:val="20"/>
          <w:szCs w:val="20"/>
          <w:lang w:val="hy-AM"/>
        </w:rPr>
        <w:t xml:space="preserve">Մ </w:t>
      </w:r>
      <w:r w:rsidR="008C1898" w:rsidRPr="00246AC8">
        <w:rPr>
          <w:rFonts w:ascii="GHEA Grapalat" w:hAnsi="GHEA Grapalat"/>
          <w:sz w:val="20"/>
          <w:szCs w:val="20"/>
          <w:lang w:val="hy-AM"/>
        </w:rPr>
        <w:t>Լերմոնտովո</w:t>
      </w:r>
      <w:r w:rsidRPr="00246AC8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</w:p>
    <w:p w14:paraId="12C0EAD4" w14:textId="2E3C2EB0" w:rsidR="009B305A" w:rsidRPr="00246AC8" w:rsidRDefault="009B305A" w:rsidP="009B305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46AC8">
        <w:rPr>
          <w:rFonts w:ascii="GHEA Grapalat" w:hAnsi="GHEA Grapalat"/>
          <w:sz w:val="20"/>
          <w:szCs w:val="20"/>
          <w:lang w:val="hy-AM"/>
        </w:rPr>
        <w:t>2024 թ</w:t>
      </w:r>
      <w:r w:rsidR="00EC1616">
        <w:rPr>
          <w:rFonts w:ascii="GHEA Grapalat" w:hAnsi="GHEA Grapalat"/>
          <w:sz w:val="20"/>
          <w:szCs w:val="20"/>
          <w:lang w:val="hy-AM"/>
        </w:rPr>
        <w:t>-</w:t>
      </w:r>
      <w:r w:rsidRPr="00246AC8">
        <w:rPr>
          <w:rFonts w:ascii="GHEA Grapalat" w:hAnsi="GHEA Grapalat"/>
          <w:sz w:val="20"/>
          <w:szCs w:val="20"/>
          <w:lang w:val="hy-AM"/>
        </w:rPr>
        <w:t xml:space="preserve">ի </w:t>
      </w:r>
      <w:r w:rsidR="008C1898" w:rsidRPr="00246AC8">
        <w:rPr>
          <w:rFonts w:ascii="GHEA Grapalat" w:hAnsi="GHEA Grapalat"/>
          <w:sz w:val="20"/>
          <w:szCs w:val="20"/>
          <w:lang w:val="hy-AM"/>
        </w:rPr>
        <w:t>դեկտեմբերի</w:t>
      </w:r>
      <w:r w:rsidRPr="00246AC8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898" w:rsidRPr="00246AC8">
        <w:rPr>
          <w:rFonts w:ascii="GHEA Grapalat" w:hAnsi="GHEA Grapalat"/>
          <w:sz w:val="20"/>
          <w:szCs w:val="20"/>
          <w:lang w:val="hy-AM"/>
        </w:rPr>
        <w:t>03</w:t>
      </w:r>
      <w:r w:rsidRPr="00246AC8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EC1616">
        <w:rPr>
          <w:rFonts w:ascii="GHEA Grapalat" w:hAnsi="GHEA Grapalat"/>
          <w:sz w:val="20"/>
          <w:szCs w:val="20"/>
          <w:lang w:val="hy-AM"/>
        </w:rPr>
        <w:t>36</w:t>
      </w:r>
      <w:r w:rsidRPr="00246AC8">
        <w:rPr>
          <w:rFonts w:ascii="GHEA Grapalat" w:hAnsi="GHEA Grapalat"/>
          <w:sz w:val="20"/>
          <w:szCs w:val="20"/>
          <w:lang w:val="hy-AM"/>
        </w:rPr>
        <w:t xml:space="preserve"> որոշման                    </w:t>
      </w:r>
    </w:p>
    <w:p w14:paraId="475D7470" w14:textId="77777777" w:rsidR="009B305A" w:rsidRPr="00246AC8" w:rsidRDefault="009B305A" w:rsidP="009B305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11AA49D8" w14:textId="22A00087" w:rsidR="009B305A" w:rsidRPr="00246AC8" w:rsidRDefault="009B305A" w:rsidP="00D52DBF">
      <w:pPr>
        <w:rPr>
          <w:rFonts w:ascii="GHEA Grapalat" w:hAnsi="GHEA Grapalat"/>
          <w:sz w:val="36"/>
          <w:lang w:val="hy-AM"/>
        </w:rPr>
      </w:pPr>
    </w:p>
    <w:p w14:paraId="6F4111A8" w14:textId="2E4F5956" w:rsidR="008C1898" w:rsidRPr="00246AC8" w:rsidRDefault="008C1898" w:rsidP="00D52DBF">
      <w:pPr>
        <w:rPr>
          <w:rFonts w:ascii="GHEA Grapalat" w:hAnsi="GHEA Grapalat"/>
          <w:sz w:val="36"/>
          <w:lang w:val="hy-AM"/>
        </w:rPr>
      </w:pPr>
    </w:p>
    <w:p w14:paraId="35230319" w14:textId="1B3A9B2B" w:rsidR="008C1898" w:rsidRPr="00246AC8" w:rsidRDefault="008C1898" w:rsidP="00D52DBF">
      <w:pPr>
        <w:rPr>
          <w:rFonts w:ascii="GHEA Grapalat" w:hAnsi="GHEA Grapalat"/>
          <w:sz w:val="36"/>
          <w:lang w:val="hy-AM"/>
        </w:rPr>
      </w:pPr>
    </w:p>
    <w:p w14:paraId="325F863B" w14:textId="77777777" w:rsidR="008C1898" w:rsidRPr="00246AC8" w:rsidRDefault="008C1898" w:rsidP="00D52DBF">
      <w:pPr>
        <w:rPr>
          <w:rFonts w:ascii="GHEA Grapalat" w:hAnsi="GHEA Grapalat"/>
          <w:sz w:val="36"/>
          <w:lang w:val="hy-AM"/>
        </w:rPr>
      </w:pPr>
    </w:p>
    <w:p w14:paraId="44540A42" w14:textId="77777777" w:rsidR="009B305A" w:rsidRPr="00246AC8" w:rsidRDefault="009B305A" w:rsidP="009B305A">
      <w:pPr>
        <w:rPr>
          <w:rFonts w:ascii="GHEA Grapalat" w:hAnsi="GHEA Grapalat"/>
          <w:sz w:val="36"/>
          <w:lang w:val="hy-AM"/>
        </w:rPr>
      </w:pPr>
    </w:p>
    <w:p w14:paraId="42692946" w14:textId="1073C4DD" w:rsidR="009B305A" w:rsidRPr="00EC1616" w:rsidRDefault="009B305A" w:rsidP="009B305A">
      <w:pPr>
        <w:jc w:val="center"/>
        <w:rPr>
          <w:rFonts w:ascii="GHEA Grapalat" w:hAnsi="GHEA Grapalat" w:cstheme="minorBidi"/>
          <w:sz w:val="28"/>
          <w:szCs w:val="28"/>
          <w:lang w:val="hy-AM"/>
        </w:rPr>
      </w:pPr>
      <w:r w:rsidRPr="00EC1616">
        <w:rPr>
          <w:rFonts w:ascii="GHEA Grapalat" w:hAnsi="GHEA Grapalat"/>
          <w:sz w:val="28"/>
          <w:szCs w:val="28"/>
          <w:lang w:val="hy-AM"/>
        </w:rPr>
        <w:t>ՀԱՅԱՍՏԱՆԻ ՀԱՆՐԱՊԵՏՈՒԹՅԱՆ</w:t>
      </w:r>
    </w:p>
    <w:p w14:paraId="5761481B" w14:textId="02B2C9B5" w:rsidR="009B305A" w:rsidRPr="00EC1616" w:rsidRDefault="00FE7717" w:rsidP="009B305A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EC1616">
        <w:rPr>
          <w:rFonts w:ascii="GHEA Grapalat" w:hAnsi="GHEA Grapalat"/>
          <w:sz w:val="28"/>
          <w:szCs w:val="28"/>
          <w:lang w:val="hy-AM"/>
        </w:rPr>
        <w:t>ԼՈՌՈՒ</w:t>
      </w:r>
      <w:r w:rsidR="009B305A" w:rsidRPr="00EC1616">
        <w:rPr>
          <w:rFonts w:ascii="GHEA Grapalat" w:hAnsi="GHEA Grapalat"/>
          <w:sz w:val="28"/>
          <w:szCs w:val="28"/>
          <w:lang w:val="hy-AM"/>
        </w:rPr>
        <w:t xml:space="preserve"> ՄԱՐԶԻ </w:t>
      </w:r>
    </w:p>
    <w:p w14:paraId="4A18204E" w14:textId="7DA40B76" w:rsidR="009B305A" w:rsidRPr="00EC1616" w:rsidRDefault="008C1898" w:rsidP="009B305A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EC1616">
        <w:rPr>
          <w:rFonts w:ascii="GHEA Grapalat" w:hAnsi="GHEA Grapalat"/>
          <w:sz w:val="28"/>
          <w:szCs w:val="28"/>
          <w:lang w:val="hy-AM"/>
        </w:rPr>
        <w:t>ԼԵՐՄՈՆՏՈՎՈ</w:t>
      </w:r>
      <w:r w:rsidR="009B305A" w:rsidRPr="00EC1616">
        <w:rPr>
          <w:rFonts w:ascii="GHEA Grapalat" w:hAnsi="GHEA Grapalat"/>
          <w:sz w:val="28"/>
          <w:szCs w:val="28"/>
          <w:lang w:val="hy-AM"/>
        </w:rPr>
        <w:t xml:space="preserve"> ՀԱՄԱՅՆՔ</w:t>
      </w:r>
      <w:r w:rsidRPr="00EC1616">
        <w:rPr>
          <w:rFonts w:ascii="GHEA Grapalat" w:hAnsi="GHEA Grapalat"/>
          <w:sz w:val="28"/>
          <w:szCs w:val="28"/>
          <w:lang w:val="hy-AM"/>
        </w:rPr>
        <w:t>Ի</w:t>
      </w:r>
    </w:p>
    <w:p w14:paraId="7421D0FB" w14:textId="16BAC606" w:rsidR="009B305A" w:rsidRPr="00EC1616" w:rsidRDefault="009B305A" w:rsidP="009B305A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EC1616">
        <w:rPr>
          <w:rFonts w:ascii="GHEA Grapalat" w:hAnsi="GHEA Grapalat"/>
          <w:sz w:val="28"/>
          <w:szCs w:val="28"/>
          <w:lang w:val="hy-AM"/>
        </w:rPr>
        <w:t>ԱՂԲԱՀՆՈՒԹՅԱՆ ԵՎ ՍԱՆԻՏԱՐԱԿԱՆ ՄԱՔՐՄԱՆ ՏԵՂԱԿԱՆ ԿԱՌԱՎԱՐՄԱՆ ՊԼԱՆ</w:t>
      </w:r>
    </w:p>
    <w:p w14:paraId="505B3255" w14:textId="6CEA43AF" w:rsidR="009B305A" w:rsidRPr="00EC1616" w:rsidRDefault="009B305A" w:rsidP="009B305A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EC1616">
        <w:rPr>
          <w:rFonts w:ascii="GHEA Grapalat" w:hAnsi="GHEA Grapalat"/>
          <w:sz w:val="28"/>
          <w:szCs w:val="28"/>
          <w:lang w:val="hy-AM"/>
        </w:rPr>
        <w:t>(2024-2028 թթ</w:t>
      </w:r>
      <w:r w:rsidRPr="00EC1616">
        <w:rPr>
          <w:rFonts w:ascii="Cambria Math" w:hAnsi="Cambria Math" w:cs="Cambria Math"/>
          <w:sz w:val="28"/>
          <w:szCs w:val="28"/>
          <w:lang w:val="hy-AM"/>
        </w:rPr>
        <w:t>․</w:t>
      </w:r>
      <w:r w:rsidRPr="00EC1616">
        <w:rPr>
          <w:rFonts w:ascii="GHEA Grapalat" w:hAnsi="GHEA Grapalat"/>
          <w:sz w:val="28"/>
          <w:szCs w:val="28"/>
          <w:lang w:val="hy-AM"/>
        </w:rPr>
        <w:t>)</w:t>
      </w:r>
    </w:p>
    <w:p w14:paraId="50A204C4" w14:textId="4708EAD6" w:rsidR="009B305A" w:rsidRPr="00246AC8" w:rsidRDefault="009B305A" w:rsidP="00EC1616">
      <w:pPr>
        <w:pStyle w:val="1"/>
      </w:pPr>
    </w:p>
    <w:p w14:paraId="3C25FD77" w14:textId="1879A363" w:rsidR="009B305A" w:rsidRPr="00246AC8" w:rsidRDefault="009B305A" w:rsidP="009B305A">
      <w:pPr>
        <w:rPr>
          <w:rFonts w:ascii="GHEA Grapalat" w:hAnsi="GHEA Grapalat"/>
          <w:lang w:val="hy-AM" w:eastAsia="ru-RU"/>
        </w:rPr>
      </w:pPr>
    </w:p>
    <w:p w14:paraId="625A172F" w14:textId="77777777" w:rsidR="00D52DBF" w:rsidRPr="00246AC8" w:rsidRDefault="00D52DBF" w:rsidP="00D52DBF">
      <w:pPr>
        <w:rPr>
          <w:rFonts w:ascii="GHEA Grapalat" w:hAnsi="GHEA Grapalat"/>
          <w:lang w:val="hy-AM" w:eastAsia="ru-RU"/>
        </w:rPr>
      </w:pPr>
    </w:p>
    <w:bookmarkEnd w:id="0"/>
    <w:p w14:paraId="2448EFB3" w14:textId="3D4BDF4F" w:rsidR="00A6181A" w:rsidRPr="00246AC8" w:rsidRDefault="00A6181A" w:rsidP="00EC1616">
      <w:pPr>
        <w:pStyle w:val="1"/>
      </w:pPr>
    </w:p>
    <w:p w14:paraId="22C2BEEE" w14:textId="77777777" w:rsidR="0041122F" w:rsidRPr="00246AC8" w:rsidRDefault="0041122F" w:rsidP="0041122F">
      <w:pPr>
        <w:rPr>
          <w:rFonts w:ascii="GHEA Grapalat" w:hAnsi="GHEA Grapalat"/>
          <w:lang w:val="hy-AM" w:eastAsia="ru-RU"/>
        </w:rPr>
      </w:pPr>
    </w:p>
    <w:p w14:paraId="59881E14" w14:textId="77777777" w:rsidR="00AF67A0" w:rsidRPr="00246AC8" w:rsidRDefault="00AF67A0" w:rsidP="00EC1616">
      <w:pPr>
        <w:pStyle w:val="1"/>
      </w:pPr>
    </w:p>
    <w:p w14:paraId="76983A45" w14:textId="57735BD2" w:rsidR="00AF67A0" w:rsidRPr="00246AC8" w:rsidRDefault="00AF67A0" w:rsidP="00EC1616">
      <w:pPr>
        <w:pStyle w:val="1"/>
      </w:pPr>
    </w:p>
    <w:p w14:paraId="2473486C" w14:textId="77777777" w:rsidR="00126BBB" w:rsidRPr="00246AC8" w:rsidRDefault="00126BBB" w:rsidP="00126BBB">
      <w:pPr>
        <w:rPr>
          <w:rFonts w:ascii="GHEA Grapalat" w:hAnsi="GHEA Grapalat"/>
          <w:lang w:val="hy-AM" w:eastAsia="ru-RU"/>
        </w:rPr>
      </w:pPr>
    </w:p>
    <w:p w14:paraId="7F966578" w14:textId="15AD5576" w:rsidR="003F5B46" w:rsidRPr="00246AC8" w:rsidRDefault="003F5B46" w:rsidP="003F5B46">
      <w:pPr>
        <w:rPr>
          <w:rFonts w:ascii="GHEA Grapalat" w:hAnsi="GHEA Grapalat"/>
          <w:lang w:val="hy-AM" w:eastAsia="ru-RU"/>
        </w:rPr>
      </w:pPr>
    </w:p>
    <w:p w14:paraId="35B4430B" w14:textId="5F7CD928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53A3BD67" w14:textId="4BA60B82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3C145411" w14:textId="72E9E1D8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118A1B3A" w14:textId="7A432801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7D62A772" w14:textId="4CBEAEA2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4A3E5E2F" w14:textId="55B0090A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5D57A7E9" w14:textId="06D18956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2F8E6D1A" w14:textId="05FC5584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3C695EFA" w14:textId="316D753D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4F376586" w14:textId="1B3EA0A5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4CA5A10C" w14:textId="120B6F18" w:rsidR="008C1898" w:rsidRDefault="008C1898" w:rsidP="003F5B46">
      <w:pPr>
        <w:rPr>
          <w:rFonts w:ascii="GHEA Grapalat" w:hAnsi="GHEA Grapalat"/>
          <w:lang w:val="hy-AM" w:eastAsia="ru-RU"/>
        </w:rPr>
      </w:pPr>
    </w:p>
    <w:p w14:paraId="5BB1A57D" w14:textId="492687F9" w:rsidR="00EC1616" w:rsidRDefault="00EC1616" w:rsidP="003F5B46">
      <w:pPr>
        <w:rPr>
          <w:rFonts w:ascii="GHEA Grapalat" w:hAnsi="GHEA Grapalat"/>
          <w:lang w:val="hy-AM" w:eastAsia="ru-RU"/>
        </w:rPr>
      </w:pPr>
    </w:p>
    <w:p w14:paraId="663B33F2" w14:textId="0844B89D" w:rsidR="00EC1616" w:rsidRDefault="00EC1616" w:rsidP="003F5B46">
      <w:pPr>
        <w:rPr>
          <w:rFonts w:ascii="GHEA Grapalat" w:hAnsi="GHEA Grapalat"/>
          <w:lang w:val="hy-AM" w:eastAsia="ru-RU"/>
        </w:rPr>
      </w:pPr>
    </w:p>
    <w:p w14:paraId="4F6B0F83" w14:textId="77777777" w:rsidR="00EC1616" w:rsidRPr="00246AC8" w:rsidRDefault="00EC1616" w:rsidP="003F5B46">
      <w:pPr>
        <w:rPr>
          <w:rFonts w:ascii="GHEA Grapalat" w:hAnsi="GHEA Grapalat"/>
          <w:lang w:val="hy-AM" w:eastAsia="ru-RU"/>
        </w:rPr>
      </w:pPr>
    </w:p>
    <w:p w14:paraId="331DF43E" w14:textId="1F2FABD1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02DF3ABC" w14:textId="77777777" w:rsidR="008C1898" w:rsidRPr="00246AC8" w:rsidRDefault="008C1898" w:rsidP="003F5B46">
      <w:pPr>
        <w:rPr>
          <w:rFonts w:ascii="GHEA Grapalat" w:hAnsi="GHEA Grapalat"/>
          <w:lang w:val="hy-AM" w:eastAsia="ru-RU"/>
        </w:rPr>
      </w:pPr>
    </w:p>
    <w:p w14:paraId="4E42D447" w14:textId="74D67FD5" w:rsidR="00D52DBF" w:rsidRPr="00246AC8" w:rsidRDefault="00D52DBF" w:rsidP="00D52DBF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63F2F8A0" w14:textId="0D707E6E" w:rsidR="00D52DBF" w:rsidRPr="00246AC8" w:rsidRDefault="00576899" w:rsidP="00576899">
      <w:pPr>
        <w:jc w:val="center"/>
        <w:rPr>
          <w:rFonts w:ascii="GHEA Grapalat" w:hAnsi="GHEA Grapalat"/>
          <w:lang w:val="hy-AM" w:eastAsia="ru-RU"/>
        </w:rPr>
      </w:pPr>
      <w:r w:rsidRPr="00246AC8">
        <w:rPr>
          <w:rFonts w:ascii="GHEA Grapalat" w:hAnsi="GHEA Grapalat"/>
          <w:lang w:val="hy-AM" w:eastAsia="ru-RU"/>
        </w:rPr>
        <w:lastRenderedPageBreak/>
        <w:t>ԲՈՎԱՆԴԱԿՈՒԹՅՈՒՆ</w:t>
      </w:r>
    </w:p>
    <w:p w14:paraId="17BE35A7" w14:textId="3BF06E01" w:rsidR="00DF09FC" w:rsidRPr="00246AC8" w:rsidRDefault="00DF09FC" w:rsidP="00A6181A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2CC79888" w14:textId="4E1F8F0C" w:rsidR="00DF09FC" w:rsidRPr="0066140D" w:rsidRDefault="00DF09FC" w:rsidP="00126BBB">
      <w:pPr>
        <w:spacing w:line="480" w:lineRule="auto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1.</w:t>
      </w:r>
      <w:r w:rsidR="00126BBB" w:rsidRPr="0066140D">
        <w:rPr>
          <w:rFonts w:ascii="GHEA Grapalat" w:hAnsi="GHEA Grapalat"/>
          <w:b w:val="0"/>
          <w:sz w:val="20"/>
          <w:szCs w:val="20"/>
          <w:lang w:val="hy-AM" w:eastAsia="ru-RU"/>
        </w:rPr>
        <w:t xml:space="preserve"> 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ՆԵՐԱԾՈՒԹՅՈՒՆ……………………………………………………………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………………..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…..</w:t>
      </w:r>
      <w:r w:rsidR="0066140D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3</w:t>
      </w:r>
    </w:p>
    <w:p w14:paraId="35D3B169" w14:textId="40F05500" w:rsidR="00DF09FC" w:rsidRPr="0066140D" w:rsidRDefault="00DF09FC" w:rsidP="00126BBB">
      <w:pPr>
        <w:spacing w:line="480" w:lineRule="auto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2.</w:t>
      </w:r>
      <w:r w:rsidR="00126BBB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ՀԻՄՆԱԽՆԴԻՐՆԵՐ, ԱՌԱՋՆԱՀԵՐԹՈՒԹՅՈՒՆՆԵՐ, ՏԵՍԼԱԿԱՆ…</w:t>
      </w:r>
      <w:r w:rsidR="00897181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………….</w:t>
      </w:r>
      <w:r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</w:t>
      </w:r>
      <w:r w:rsidR="00897181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.</w:t>
      </w:r>
      <w:r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</w:t>
      </w:r>
      <w:r w:rsidR="0066140D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3</w:t>
      </w:r>
    </w:p>
    <w:p w14:paraId="48FE2F0F" w14:textId="4FB24B14" w:rsidR="00DF09FC" w:rsidRPr="00EC1616" w:rsidRDefault="00DF09FC" w:rsidP="00EC1616">
      <w:pPr>
        <w:pStyle w:val="1"/>
      </w:pPr>
      <w:r w:rsidRPr="00EC1616">
        <w:t>3.</w:t>
      </w:r>
      <w:r w:rsidR="00126BBB" w:rsidRPr="00EC1616">
        <w:t xml:space="preserve"> </w:t>
      </w:r>
      <w:r w:rsidRPr="00EC1616">
        <w:t>ՊԼԱՆԱՎՈՐՄԱՆ ՏԱՐԱԾՔԻ ԲՆՈՒԹԱԳԻՐ…………</w:t>
      </w:r>
      <w:r w:rsidR="00EC1616">
        <w:rPr>
          <w:rFonts w:ascii="Cambria Math" w:hAnsi="Cambria Math"/>
        </w:rPr>
        <w:t>․․․․․</w:t>
      </w:r>
      <w:r w:rsidR="00576899" w:rsidRPr="00EC1616">
        <w:t>…….….…</w:t>
      </w:r>
      <w:r w:rsidR="0066140D" w:rsidRPr="00EC1616">
        <w:rPr>
          <w:rFonts w:ascii="Cambria Math" w:hAnsi="Cambria Math"/>
        </w:rPr>
        <w:t>․</w:t>
      </w:r>
      <w:r w:rsidR="00576899" w:rsidRPr="00EC1616">
        <w:t>……</w:t>
      </w:r>
      <w:r w:rsidRPr="00EC1616">
        <w:t>…</w:t>
      </w:r>
      <w:r w:rsidR="00897181" w:rsidRPr="00EC1616">
        <w:t>…</w:t>
      </w:r>
      <w:r w:rsidR="00A6181A" w:rsidRPr="00EC1616">
        <w:t>…</w:t>
      </w:r>
      <w:r w:rsidR="0066140D" w:rsidRPr="00EC1616">
        <w:t>4</w:t>
      </w:r>
    </w:p>
    <w:p w14:paraId="12CBD8AF" w14:textId="0EBE80D2" w:rsidR="00DF09FC" w:rsidRPr="0066140D" w:rsidRDefault="00DF09FC" w:rsidP="00126BBB">
      <w:pPr>
        <w:spacing w:line="480" w:lineRule="auto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66140D">
        <w:rPr>
          <w:rFonts w:ascii="GHEA Grapalat" w:hAnsi="GHEA Grapalat" w:cs="Sylfaen"/>
          <w:b w:val="0"/>
          <w:sz w:val="20"/>
          <w:szCs w:val="20"/>
          <w:lang w:val="hy-AM"/>
        </w:rPr>
        <w:t>4. ԹԱՓՈՆՆԵՐԻ ՔԱՆԱԿ ԵՎ ԲԱՂԱԴՐՈՒԹՅՈՒՆ</w:t>
      </w:r>
      <w:r w:rsidR="00D52DBF" w:rsidRPr="0066140D">
        <w:rPr>
          <w:rFonts w:ascii="GHEA Grapalat" w:hAnsi="GHEA Grapalat" w:cs="Sylfaen"/>
          <w:b w:val="0"/>
          <w:sz w:val="20"/>
          <w:szCs w:val="20"/>
          <w:lang w:val="hy-AM"/>
        </w:rPr>
        <w:t>……………</w:t>
      </w:r>
      <w:r w:rsidR="00897181" w:rsidRPr="0066140D">
        <w:rPr>
          <w:rFonts w:ascii="GHEA Grapalat" w:hAnsi="GHEA Grapalat" w:cs="Sylfaen"/>
          <w:b w:val="0"/>
          <w:sz w:val="20"/>
          <w:szCs w:val="20"/>
          <w:lang w:val="hy-AM"/>
        </w:rPr>
        <w:t>…………………….….</w:t>
      </w:r>
      <w:r w:rsidR="00D52DBF" w:rsidRPr="0066140D">
        <w:rPr>
          <w:rFonts w:ascii="GHEA Grapalat" w:hAnsi="GHEA Grapalat" w:cs="Sylfaen"/>
          <w:b w:val="0"/>
          <w:sz w:val="20"/>
          <w:szCs w:val="20"/>
          <w:lang w:val="hy-AM"/>
        </w:rPr>
        <w:t>……</w:t>
      </w:r>
      <w:r w:rsidR="0066140D" w:rsidRPr="0066140D">
        <w:rPr>
          <w:rFonts w:ascii="GHEA Grapalat" w:hAnsi="GHEA Grapalat" w:cs="Sylfaen"/>
          <w:b w:val="0"/>
          <w:sz w:val="20"/>
          <w:szCs w:val="20"/>
          <w:lang w:val="hy-AM"/>
        </w:rPr>
        <w:t>5</w:t>
      </w:r>
    </w:p>
    <w:p w14:paraId="650B6E4F" w14:textId="48CF5C6D" w:rsidR="00DF09FC" w:rsidRPr="0066140D" w:rsidRDefault="00DF09FC" w:rsidP="00126BBB">
      <w:pPr>
        <w:spacing w:line="480" w:lineRule="auto"/>
        <w:rPr>
          <w:rFonts w:ascii="Cambria Math" w:hAnsi="Cambria Math" w:cs="Sylfaen"/>
          <w:b w:val="0"/>
          <w:sz w:val="20"/>
          <w:szCs w:val="20"/>
          <w:lang w:val="hy-AM"/>
        </w:rPr>
      </w:pPr>
      <w:r w:rsidRPr="0066140D">
        <w:rPr>
          <w:rFonts w:ascii="GHEA Grapalat" w:hAnsi="GHEA Grapalat" w:cs="Sylfaen"/>
          <w:b w:val="0"/>
          <w:sz w:val="20"/>
          <w:szCs w:val="20"/>
          <w:lang w:val="hy-AM"/>
        </w:rPr>
        <w:t>5.</w:t>
      </w:r>
      <w:r w:rsidR="00126BBB" w:rsidRPr="0066140D"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 w:rsidRPr="0066140D">
        <w:rPr>
          <w:rFonts w:ascii="GHEA Grapalat" w:hAnsi="GHEA Grapalat" w:cs="Sylfaen"/>
          <w:b w:val="0"/>
          <w:sz w:val="20"/>
          <w:szCs w:val="20"/>
          <w:lang w:val="hy-AM"/>
        </w:rPr>
        <w:t>ԹԱՓՈՆՆԵՐԻ</w:t>
      </w:r>
      <w:r w:rsidR="0066140D" w:rsidRPr="0066140D"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 w:rsidRPr="0066140D">
        <w:rPr>
          <w:rFonts w:ascii="GHEA Grapalat" w:hAnsi="GHEA Grapalat" w:cs="Sylfaen"/>
          <w:b w:val="0"/>
          <w:sz w:val="20"/>
          <w:szCs w:val="20"/>
          <w:lang w:val="hy-AM"/>
        </w:rPr>
        <w:t>ԳՈՐԾԱԾՈՒԹՅՈՒՆ………………………</w:t>
      </w:r>
      <w:r w:rsidR="00897181" w:rsidRPr="0066140D">
        <w:rPr>
          <w:rFonts w:ascii="GHEA Grapalat" w:hAnsi="GHEA Grapalat" w:cs="Sylfaen"/>
          <w:b w:val="0"/>
          <w:sz w:val="20"/>
          <w:szCs w:val="20"/>
          <w:lang w:val="hy-AM"/>
        </w:rPr>
        <w:t>……………</w:t>
      </w:r>
      <w:r w:rsidRPr="0066140D">
        <w:rPr>
          <w:rFonts w:ascii="GHEA Grapalat" w:hAnsi="GHEA Grapalat" w:cs="Sylfaen"/>
          <w:b w:val="0"/>
          <w:sz w:val="20"/>
          <w:szCs w:val="20"/>
          <w:lang w:val="hy-AM"/>
        </w:rPr>
        <w:t>…………………</w:t>
      </w:r>
      <w:r w:rsidR="00A6181A" w:rsidRPr="0066140D">
        <w:rPr>
          <w:rFonts w:ascii="GHEA Grapalat" w:hAnsi="GHEA Grapalat" w:cs="Sylfaen"/>
          <w:b w:val="0"/>
          <w:sz w:val="20"/>
          <w:szCs w:val="20"/>
          <w:lang w:val="hy-AM"/>
        </w:rPr>
        <w:t>…</w:t>
      </w:r>
      <w:r w:rsidR="0066140D" w:rsidRPr="0066140D">
        <w:rPr>
          <w:rFonts w:ascii="Cambria Math" w:hAnsi="Cambria Math" w:cs="Sylfaen"/>
          <w:b w:val="0"/>
          <w:sz w:val="20"/>
          <w:szCs w:val="20"/>
          <w:lang w:val="hy-AM"/>
        </w:rPr>
        <w:t>․․․6</w:t>
      </w:r>
    </w:p>
    <w:p w14:paraId="2A36BACE" w14:textId="6E2B1923" w:rsidR="00DF09FC" w:rsidRPr="0066140D" w:rsidRDefault="00DF09FC" w:rsidP="00126BBB">
      <w:pPr>
        <w:spacing w:line="480" w:lineRule="auto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  <w:r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6.</w:t>
      </w:r>
      <w:r w:rsidR="00126BBB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 xml:space="preserve">  </w:t>
      </w:r>
      <w:r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ԻՐԱԶԵԿՎԱԾՈՒԹՅԱՆ ԱՍՏԻՃԱՆ</w:t>
      </w:r>
      <w:r w:rsidR="00A6181A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…………………</w:t>
      </w:r>
      <w:r w:rsidR="0066140D">
        <w:rPr>
          <w:rFonts w:ascii="Cambria Math" w:hAnsi="Cambria Math"/>
          <w:b w:val="0"/>
          <w:color w:val="222222"/>
          <w:sz w:val="20"/>
          <w:szCs w:val="20"/>
          <w:shd w:val="clear" w:color="auto" w:fill="FFFFFF"/>
          <w:lang w:val="hy-AM"/>
        </w:rPr>
        <w:t>․․</w:t>
      </w:r>
      <w:r w:rsidR="00A6181A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……………</w:t>
      </w:r>
      <w:r w:rsidR="00897181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…………….</w:t>
      </w:r>
      <w:r w:rsidR="00A6181A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</w:t>
      </w:r>
      <w:r w:rsidR="0066140D" w:rsidRPr="0066140D">
        <w:rPr>
          <w:rFonts w:ascii="Cambria Math" w:hAnsi="Cambria Math"/>
          <w:b w:val="0"/>
          <w:color w:val="222222"/>
          <w:sz w:val="20"/>
          <w:szCs w:val="20"/>
          <w:shd w:val="clear" w:color="auto" w:fill="FFFFFF"/>
          <w:lang w:val="hy-AM"/>
        </w:rPr>
        <w:t>․</w:t>
      </w:r>
      <w:r w:rsidR="00A6181A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…………</w:t>
      </w:r>
      <w:r w:rsidR="0066140D" w:rsidRPr="0066140D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7</w:t>
      </w:r>
    </w:p>
    <w:p w14:paraId="58F76706" w14:textId="4C19604C" w:rsidR="00A6181A" w:rsidRPr="0066140D" w:rsidRDefault="00A6181A" w:rsidP="00126BBB">
      <w:pPr>
        <w:spacing w:line="480" w:lineRule="auto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7.</w:t>
      </w:r>
      <w:r w:rsidR="00126BBB" w:rsidRPr="0066140D">
        <w:rPr>
          <w:rFonts w:ascii="GHEA Grapalat" w:hAnsi="GHEA Grapalat"/>
          <w:b w:val="0"/>
          <w:sz w:val="20"/>
          <w:szCs w:val="20"/>
          <w:lang w:val="hy-AM" w:eastAsia="ru-RU"/>
        </w:rPr>
        <w:t xml:space="preserve"> 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ՖԻՆԱՆՍԱՎՈՐՈՒՄ ԵՎ ԲՅՈՒՋԵ………………………………………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………….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.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…….</w:t>
      </w:r>
      <w:r w:rsidR="0066140D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7</w:t>
      </w:r>
    </w:p>
    <w:p w14:paraId="55CC31F6" w14:textId="6E580E3D" w:rsidR="00A6181A" w:rsidRPr="0066140D" w:rsidRDefault="0066140D" w:rsidP="00126BBB">
      <w:pPr>
        <w:spacing w:line="480" w:lineRule="auto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8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.</w:t>
      </w:r>
      <w:r w:rsidRPr="0066140D">
        <w:rPr>
          <w:rFonts w:ascii="GHEA Grapalat" w:hAnsi="GHEA Grapalat"/>
          <w:b w:val="0"/>
          <w:bCs/>
          <w:sz w:val="20"/>
          <w:szCs w:val="20"/>
          <w:lang w:val="hy-AM" w:eastAsia="ru-RU"/>
        </w:rPr>
        <w:t>ՄՇՏԱԴԻՏԱՐԿՈՒՄ ԵՎ ԳՆԱՀԱՏՈՒՄ</w:t>
      </w:r>
      <w:r w:rsidRPr="0066140D">
        <w:rPr>
          <w:rFonts w:ascii="Cambria Math" w:hAnsi="Cambria Math"/>
          <w:b w:val="0"/>
          <w:bCs/>
          <w:sz w:val="20"/>
          <w:szCs w:val="20"/>
          <w:lang w:val="hy-AM" w:eastAsia="ru-RU"/>
        </w:rPr>
        <w:t>․․․․․․․․․․․․․․․․․․․․․․․․</w:t>
      </w:r>
      <w:r>
        <w:rPr>
          <w:rFonts w:ascii="Cambria Math" w:hAnsi="Cambria Math"/>
          <w:b w:val="0"/>
          <w:bCs/>
          <w:sz w:val="20"/>
          <w:szCs w:val="20"/>
          <w:lang w:val="hy-AM" w:eastAsia="ru-RU"/>
        </w:rPr>
        <w:t>․․․․․․․․․․․․․․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</w:t>
      </w:r>
      <w:r w:rsidR="00EC1616">
        <w:rPr>
          <w:rFonts w:ascii="Cambria Math" w:hAnsi="Cambria Math"/>
          <w:b w:val="0"/>
          <w:sz w:val="20"/>
          <w:szCs w:val="20"/>
          <w:lang w:val="hy-AM" w:eastAsia="ru-RU"/>
        </w:rPr>
        <w:t>․․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……….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7</w:t>
      </w:r>
    </w:p>
    <w:p w14:paraId="3BACFC7E" w14:textId="13941BBC" w:rsidR="0066140D" w:rsidRPr="0066140D" w:rsidRDefault="0066140D" w:rsidP="0066140D">
      <w:pPr>
        <w:jc w:val="both"/>
        <w:rPr>
          <w:rFonts w:ascii="GHEA Grapalat" w:hAnsi="GHEA Grapalat"/>
          <w:b w:val="0"/>
          <w:bCs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bCs/>
          <w:sz w:val="20"/>
          <w:szCs w:val="20"/>
          <w:lang w:val="hy-AM" w:eastAsia="ru-RU"/>
        </w:rPr>
        <w:t>9</w:t>
      </w:r>
      <w:r w:rsidRPr="0066140D">
        <w:rPr>
          <w:rFonts w:ascii="Cambria Math" w:hAnsi="Cambria Math"/>
          <w:b w:val="0"/>
          <w:bCs/>
          <w:sz w:val="20"/>
          <w:szCs w:val="20"/>
          <w:lang w:val="hy-AM" w:eastAsia="ru-RU"/>
        </w:rPr>
        <w:t>․</w:t>
      </w:r>
      <w:r w:rsidRPr="0066140D">
        <w:rPr>
          <w:rFonts w:ascii="GHEA Grapalat" w:hAnsi="GHEA Grapalat"/>
          <w:b w:val="0"/>
          <w:bCs/>
          <w:sz w:val="20"/>
          <w:szCs w:val="20"/>
          <w:lang w:val="hy-AM" w:eastAsia="ru-RU"/>
        </w:rPr>
        <w:t>ԿԱՆԽԱՏԵՍՈՒՄՆԵՐ ԵՎ ԿԱՆԽԱԴՐՈՒԹՅՈՒՆՆԵՐ ՊԼԱՆԱՎՈՐՄԱՆ ԺԱՄԱՆԱԿԱՇՐՋԱՆՈՒՄ</w:t>
      </w:r>
    </w:p>
    <w:p w14:paraId="7C3E4441" w14:textId="5D5ABEEA" w:rsidR="00A6181A" w:rsidRPr="0066140D" w:rsidRDefault="00A6181A" w:rsidP="00126BBB">
      <w:pPr>
        <w:spacing w:line="480" w:lineRule="auto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…………………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……………….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</w:t>
      </w:r>
      <w:r w:rsidR="0066140D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8</w:t>
      </w:r>
    </w:p>
    <w:p w14:paraId="096D94D3" w14:textId="48683743" w:rsidR="00A6181A" w:rsidRPr="0066140D" w:rsidRDefault="0066140D" w:rsidP="0066140D">
      <w:pPr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bCs/>
          <w:sz w:val="20"/>
          <w:szCs w:val="20"/>
          <w:lang w:val="hy-AM" w:eastAsia="ru-RU"/>
        </w:rPr>
        <w:t>10.ՆՊԱՏԱԿՆԵՐԻ ԵՎ ԹԻՐԱԽՆԵՐԻ ՍԱՀՄԱՆՈՒՄ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…………………….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……….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8</w:t>
      </w:r>
    </w:p>
    <w:p w14:paraId="4A83039F" w14:textId="451A1761" w:rsidR="00A6181A" w:rsidRPr="0066140D" w:rsidRDefault="0066140D" w:rsidP="00126BBB">
      <w:pPr>
        <w:spacing w:line="480" w:lineRule="auto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66140D">
        <w:rPr>
          <w:rFonts w:ascii="GHEA Grapalat" w:hAnsi="GHEA Grapalat"/>
          <w:b w:val="0"/>
          <w:bCs/>
          <w:sz w:val="20"/>
          <w:szCs w:val="20"/>
          <w:lang w:val="hy-AM" w:eastAsia="ru-RU"/>
        </w:rPr>
        <w:t>11.ԳՈՐԾՈՂՈՒԹՅՈՒՆՆԵՐԻ ՊԼԱՆ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 xml:space="preserve"> 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……………………</w:t>
      </w:r>
      <w:r>
        <w:rPr>
          <w:rFonts w:ascii="Cambria Math" w:hAnsi="Cambria Math"/>
          <w:b w:val="0"/>
          <w:sz w:val="20"/>
          <w:szCs w:val="20"/>
          <w:lang w:val="hy-AM" w:eastAsia="ru-RU"/>
        </w:rPr>
        <w:t>․․․․․․․․․․․․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………………</w:t>
      </w:r>
      <w:r w:rsidR="00EC1616">
        <w:rPr>
          <w:rFonts w:ascii="Cambria Math" w:hAnsi="Cambria Math"/>
          <w:b w:val="0"/>
          <w:sz w:val="20"/>
          <w:szCs w:val="20"/>
          <w:lang w:val="hy-AM" w:eastAsia="ru-RU"/>
        </w:rPr>
        <w:t>․․</w:t>
      </w:r>
      <w:r w:rsidR="00897181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..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…</w:t>
      </w:r>
      <w:r w:rsidRPr="0066140D">
        <w:rPr>
          <w:rFonts w:ascii="Cambria Math" w:hAnsi="Cambria Math"/>
          <w:b w:val="0"/>
          <w:sz w:val="20"/>
          <w:szCs w:val="20"/>
          <w:lang w:val="hy-AM" w:eastAsia="ru-RU"/>
        </w:rPr>
        <w:t>․․․․․․</w:t>
      </w:r>
      <w:r w:rsidR="00A6181A" w:rsidRPr="0066140D">
        <w:rPr>
          <w:rFonts w:ascii="GHEA Grapalat" w:hAnsi="GHEA Grapalat"/>
          <w:b w:val="0"/>
          <w:sz w:val="20"/>
          <w:szCs w:val="20"/>
          <w:lang w:val="hy-AM" w:eastAsia="ru-RU"/>
        </w:rPr>
        <w:t>.</w:t>
      </w:r>
      <w:r w:rsidRPr="0066140D">
        <w:rPr>
          <w:rFonts w:ascii="GHEA Grapalat" w:hAnsi="GHEA Grapalat"/>
          <w:b w:val="0"/>
          <w:sz w:val="20"/>
          <w:szCs w:val="20"/>
          <w:lang w:val="hy-AM" w:eastAsia="ru-RU"/>
        </w:rPr>
        <w:t>8</w:t>
      </w:r>
    </w:p>
    <w:p w14:paraId="08376C4C" w14:textId="17FDF910" w:rsidR="00DF09FC" w:rsidRPr="00246AC8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7AF2A836" w14:textId="4A2C0718" w:rsidR="00DF09FC" w:rsidRPr="00246AC8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1618F7B7" w14:textId="56E3F2B5" w:rsidR="00DF09FC" w:rsidRPr="00246AC8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01E2F1AF" w14:textId="7A5E7793" w:rsidR="00DF09FC" w:rsidRPr="00246AC8" w:rsidRDefault="00DF09FC" w:rsidP="00126BBB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151E3AAB" w14:textId="43BD6AB1" w:rsidR="00DF09FC" w:rsidRPr="00246AC8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54B2E775" w14:textId="6E666791" w:rsidR="00DF09FC" w:rsidRPr="00246AC8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69A00D60" w14:textId="3C2E04B3" w:rsidR="00DF09FC" w:rsidRPr="00246AC8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4C772549" w14:textId="11DE4EB1" w:rsidR="00DF09FC" w:rsidRPr="00246AC8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187DA8BB" w14:textId="27BECBE7" w:rsidR="00DF09FC" w:rsidRPr="00246AC8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22D664E6" w14:textId="4A9303F1" w:rsidR="00DF09FC" w:rsidRPr="00246AC8" w:rsidRDefault="00DF09FC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050B03FB" w14:textId="40CB7774" w:rsidR="0041122F" w:rsidRDefault="0041122F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58B2849E" w14:textId="77777777" w:rsidR="0066140D" w:rsidRPr="00246AC8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45832E96" w14:textId="611CDC08" w:rsidR="0041122F" w:rsidRDefault="0041122F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2B31FED1" w14:textId="38095E95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5A7E5EFB" w14:textId="3D0EAFC1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77796084" w14:textId="0678AD41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5E9B4F7B" w14:textId="07451CB8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016B7C10" w14:textId="138334A7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2B879F0C" w14:textId="0CED4D11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06B23BC4" w14:textId="7EAB7AF8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13997D76" w14:textId="026ECF65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7016F9A8" w14:textId="3C748311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5CD4F645" w14:textId="70F89FC3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0D15EEDC" w14:textId="1D791A82" w:rsidR="0066140D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49FAA3A0" w14:textId="77777777" w:rsidR="0066140D" w:rsidRPr="00246AC8" w:rsidRDefault="0066140D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76505A0C" w14:textId="039B6397" w:rsidR="0041122F" w:rsidRPr="00246AC8" w:rsidRDefault="0041122F" w:rsidP="00DF09FC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6948F4BB" w14:textId="0E4988E5" w:rsidR="002F4206" w:rsidRPr="00B95247" w:rsidRDefault="00E401B4" w:rsidP="00EC1616">
      <w:pPr>
        <w:pStyle w:val="1"/>
      </w:pPr>
      <w:r w:rsidRPr="00B95247">
        <w:lastRenderedPageBreak/>
        <w:t>1.</w:t>
      </w:r>
      <w:r w:rsidR="00D82FC0" w:rsidRPr="00B95247">
        <w:t>ՆԵՐԱԾՈՒԹՅՈՒՆ</w:t>
      </w:r>
      <w:bookmarkEnd w:id="1"/>
      <w:bookmarkEnd w:id="2"/>
    </w:p>
    <w:p w14:paraId="37E8CC00" w14:textId="77777777" w:rsidR="00DB5B69" w:rsidRPr="00246AC8" w:rsidRDefault="00DB5B69" w:rsidP="002F4206">
      <w:pPr>
        <w:rPr>
          <w:rFonts w:ascii="GHEA Grapalat" w:hAnsi="GHEA Grapalat"/>
          <w:sz w:val="22"/>
          <w:szCs w:val="22"/>
          <w:lang w:val="hy-AM" w:eastAsia="ru-RU"/>
        </w:rPr>
      </w:pPr>
    </w:p>
    <w:p w14:paraId="32BC2863" w14:textId="77777777" w:rsidR="002F4206" w:rsidRPr="00246AC8" w:rsidRDefault="002F4206" w:rsidP="002F4206">
      <w:pPr>
        <w:rPr>
          <w:rFonts w:ascii="GHEA Grapalat" w:hAnsi="GHEA Grapalat"/>
          <w:sz w:val="22"/>
          <w:szCs w:val="22"/>
          <w:lang w:val="hy-AM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ED1138" w:rsidRPr="00B87462" w14:paraId="5B6392CB" w14:textId="77777777" w:rsidTr="00ED1138">
        <w:tc>
          <w:tcPr>
            <w:tcW w:w="4106" w:type="dxa"/>
          </w:tcPr>
          <w:p w14:paraId="6B164300" w14:textId="1BCC79B8" w:rsidR="00D82FC0" w:rsidRPr="00246AC8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</w:pPr>
            <w:proofErr w:type="spellStart"/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Պլանի</w:t>
            </w:r>
            <w:proofErr w:type="spellEnd"/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անվանում</w:t>
            </w:r>
            <w:proofErr w:type="spellEnd"/>
          </w:p>
        </w:tc>
        <w:tc>
          <w:tcPr>
            <w:tcW w:w="5239" w:type="dxa"/>
          </w:tcPr>
          <w:p w14:paraId="50154777" w14:textId="6B69A681" w:rsidR="00D82FC0" w:rsidRPr="00246AC8" w:rsidRDefault="00AA62D4" w:rsidP="006203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Լոռու մարզի Լերմոնտովո</w:t>
            </w:r>
            <w:r w:rsidR="0005048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5048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համայնքի</w:t>
            </w:r>
            <w:proofErr w:type="spellEnd"/>
            <w:r w:rsidR="0005048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Աղբահանության</w:t>
            </w:r>
            <w:proofErr w:type="spellEnd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և </w:t>
            </w:r>
            <w:proofErr w:type="spellStart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սանիտարական</w:t>
            </w:r>
            <w:proofErr w:type="spellEnd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մաքրման</w:t>
            </w:r>
            <w:proofErr w:type="spellEnd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տեղական</w:t>
            </w:r>
            <w:proofErr w:type="spellEnd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կառավարման</w:t>
            </w:r>
            <w:proofErr w:type="spellEnd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D727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պլան</w:t>
            </w:r>
            <w:proofErr w:type="spellEnd"/>
          </w:p>
        </w:tc>
      </w:tr>
      <w:tr w:rsidR="00ED1138" w:rsidRPr="00B87462" w14:paraId="0BB210DE" w14:textId="77777777" w:rsidTr="00ED1138">
        <w:tc>
          <w:tcPr>
            <w:tcW w:w="4106" w:type="dxa"/>
          </w:tcPr>
          <w:p w14:paraId="16036B89" w14:textId="1EC88109" w:rsidR="00D82FC0" w:rsidRPr="00246AC8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Պլանավորման մեջ ընդգրկված համայնք, բնակավայրեր</w:t>
            </w:r>
          </w:p>
        </w:tc>
        <w:tc>
          <w:tcPr>
            <w:tcW w:w="5239" w:type="dxa"/>
          </w:tcPr>
          <w:p w14:paraId="64AAE5B8" w14:textId="45F2D7FD" w:rsidR="006D727E" w:rsidRPr="00246AC8" w:rsidRDefault="006D727E" w:rsidP="006203E5">
            <w:pPr>
              <w:pStyle w:val="a4"/>
              <w:spacing w:before="0" w:beforeAutospacing="0" w:after="15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="0018456B"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>Լոռու</w:t>
            </w:r>
            <w:r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մարզի </w:t>
            </w:r>
            <w:r w:rsidR="00AA62D4"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>Լերմոնտովո</w:t>
            </w:r>
            <w:r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8456B"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համայնք</w:t>
            </w:r>
            <w:r w:rsidR="00AA62D4"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>՝ Լերմոնտովո և Անտառաշեն</w:t>
            </w:r>
            <w:r w:rsidR="00ED1138" w:rsidRPr="00246AC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46A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բնակավայրեր</w:t>
            </w:r>
          </w:p>
          <w:p w14:paraId="1C412EEE" w14:textId="2F003174" w:rsidR="00D82FC0" w:rsidRPr="00246AC8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</w:p>
        </w:tc>
      </w:tr>
      <w:tr w:rsidR="00ED1138" w:rsidRPr="00246AC8" w14:paraId="57D246F9" w14:textId="77777777" w:rsidTr="00ED1138">
        <w:tc>
          <w:tcPr>
            <w:tcW w:w="4106" w:type="dxa"/>
          </w:tcPr>
          <w:p w14:paraId="493DD529" w14:textId="34DB8B83" w:rsidR="00D82FC0" w:rsidRPr="00246AC8" w:rsidRDefault="00D82FC0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</w:pPr>
            <w:proofErr w:type="spellStart"/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Պլանավորման</w:t>
            </w:r>
            <w:proofErr w:type="spellEnd"/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5048E"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ժամանակաշրջան</w:t>
            </w:r>
            <w:proofErr w:type="spellEnd"/>
          </w:p>
        </w:tc>
        <w:tc>
          <w:tcPr>
            <w:tcW w:w="5239" w:type="dxa"/>
          </w:tcPr>
          <w:p w14:paraId="64276ECB" w14:textId="5FEF3283" w:rsidR="00D82FC0" w:rsidRPr="00246AC8" w:rsidRDefault="00D14FD2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202</w:t>
            </w:r>
            <w:r w:rsidR="00AA62D4"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5</w:t>
            </w: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-202</w:t>
            </w:r>
            <w:r w:rsidR="00AA62D4"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9</w:t>
            </w:r>
          </w:p>
        </w:tc>
      </w:tr>
      <w:tr w:rsidR="00ED1138" w:rsidRPr="00246AC8" w14:paraId="65C73459" w14:textId="77777777" w:rsidTr="00ED1138">
        <w:tc>
          <w:tcPr>
            <w:tcW w:w="4106" w:type="dxa"/>
          </w:tcPr>
          <w:p w14:paraId="38F9A782" w14:textId="22E2AA15" w:rsidR="00D82FC0" w:rsidRPr="00246AC8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Ներկայացվող Պլանի նախատեսված վերանայման ամսաթվերը</w:t>
            </w:r>
          </w:p>
        </w:tc>
        <w:tc>
          <w:tcPr>
            <w:tcW w:w="5239" w:type="dxa"/>
          </w:tcPr>
          <w:p w14:paraId="5C9BF307" w14:textId="2328F5D0" w:rsidR="00D82FC0" w:rsidRPr="00246AC8" w:rsidRDefault="00D14FD2" w:rsidP="0052213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>202</w:t>
            </w:r>
            <w:r w:rsidR="00522135" w:rsidRPr="00246AC8">
              <w:rPr>
                <w:rFonts w:ascii="GHEA Grapalat" w:hAnsi="GHEA Grapalat" w:cs="Sylfaen"/>
                <w:b w:val="0"/>
                <w:sz w:val="22"/>
                <w:szCs w:val="22"/>
              </w:rPr>
              <w:t>5</w:t>
            </w: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ru-RU"/>
              </w:rPr>
              <w:t xml:space="preserve"> </w:t>
            </w:r>
            <w:r w:rsidR="00522135"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սեպտեմբեր</w:t>
            </w:r>
          </w:p>
        </w:tc>
      </w:tr>
      <w:tr w:rsidR="00ED1138" w:rsidRPr="00B87462" w14:paraId="2104D160" w14:textId="77777777" w:rsidTr="00ED1138">
        <w:tc>
          <w:tcPr>
            <w:tcW w:w="4106" w:type="dxa"/>
          </w:tcPr>
          <w:p w14:paraId="26302E3F" w14:textId="451AD451" w:rsidR="00D82FC0" w:rsidRPr="00246AC8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Պլանը կազմող անձանց  անուն, ազգանուն, պաշտոն</w:t>
            </w:r>
          </w:p>
        </w:tc>
        <w:tc>
          <w:tcPr>
            <w:tcW w:w="5239" w:type="dxa"/>
          </w:tcPr>
          <w:p w14:paraId="269E36B9" w14:textId="08042290" w:rsidR="00AA62D4" w:rsidRPr="00246AC8" w:rsidRDefault="00AA62D4" w:rsidP="00AA62D4">
            <w:pPr>
              <w:pStyle w:val="a6"/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Ռոզա Խեչումյան՝ Լերմոնտովո համայնքի ղեկավարի տեղակալ</w:t>
            </w:r>
          </w:p>
          <w:p w14:paraId="216B00A7" w14:textId="50AF9ACE" w:rsidR="0005048E" w:rsidRPr="00246AC8" w:rsidRDefault="00AA62D4" w:rsidP="00AA62D4">
            <w:pPr>
              <w:pStyle w:val="a6"/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Անահիտ Հարությունյան՝</w:t>
            </w:r>
            <w:r w:rsidR="003C54ED"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 </w:t>
            </w: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 xml:space="preserve">Լերմոնտովոյի </w:t>
            </w:r>
            <w:r w:rsidR="003C54ED"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համայնքապետարանի աշխատակազմի քարտուղար</w:t>
            </w:r>
          </w:p>
        </w:tc>
      </w:tr>
      <w:tr w:rsidR="00ED1138" w:rsidRPr="00246AC8" w14:paraId="5399E52E" w14:textId="77777777" w:rsidTr="00ED1138">
        <w:tc>
          <w:tcPr>
            <w:tcW w:w="4106" w:type="dxa"/>
          </w:tcPr>
          <w:p w14:paraId="50E10706" w14:textId="30402813" w:rsidR="00D82FC0" w:rsidRPr="00246AC8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Պլանը կազմող անձանց էլ. Հասցե և հեռախոս</w:t>
            </w:r>
          </w:p>
        </w:tc>
        <w:tc>
          <w:tcPr>
            <w:tcW w:w="5239" w:type="dxa"/>
          </w:tcPr>
          <w:p w14:paraId="63D73F07" w14:textId="10BE53A1" w:rsidR="00D82FC0" w:rsidRPr="00246AC8" w:rsidRDefault="000449A6" w:rsidP="00AA62D4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u w:val="single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u w:val="single"/>
                <w:lang w:val="hy-AM"/>
              </w:rPr>
              <w:t xml:space="preserve"> </w:t>
            </w:r>
            <w:r w:rsidR="00AA62D4" w:rsidRPr="00246AC8">
              <w:rPr>
                <w:rFonts w:ascii="GHEA Grapalat" w:hAnsi="GHEA Grapalat"/>
                <w:sz w:val="22"/>
                <w:szCs w:val="22"/>
                <w:u w:val="single"/>
              </w:rPr>
              <w:t>lermontovogjuxapetaran@mail.ru</w:t>
            </w:r>
          </w:p>
        </w:tc>
      </w:tr>
      <w:tr w:rsidR="00ED1138" w:rsidRPr="00246AC8" w14:paraId="78E0F5BD" w14:textId="77777777" w:rsidTr="00ED1138">
        <w:tc>
          <w:tcPr>
            <w:tcW w:w="4106" w:type="dxa"/>
          </w:tcPr>
          <w:p w14:paraId="51F9F64B" w14:textId="752B2C09" w:rsidR="00D82FC0" w:rsidRPr="00246AC8" w:rsidRDefault="0005048E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Պլանի էլեկտրոնյաին տարբերակները ներբեռնելու էլ. հասցե</w:t>
            </w:r>
          </w:p>
        </w:tc>
        <w:tc>
          <w:tcPr>
            <w:tcW w:w="5239" w:type="dxa"/>
          </w:tcPr>
          <w:p w14:paraId="7D6A7A40" w14:textId="20D195ED" w:rsidR="00D82FC0" w:rsidRPr="00246AC8" w:rsidRDefault="00AA62D4" w:rsidP="006203E5">
            <w:pPr>
              <w:jc w:val="both"/>
              <w:rPr>
                <w:rFonts w:ascii="GHEA Grapalat" w:hAnsi="GHEA Grapalat" w:cs="Sylfaen"/>
                <w:b w:val="0"/>
                <w:sz w:val="22"/>
                <w:szCs w:val="22"/>
              </w:rPr>
            </w:pPr>
            <w:r w:rsidRPr="00246AC8">
              <w:rPr>
                <w:rFonts w:ascii="GHEA Grapalat" w:hAnsi="GHEA Grapalat" w:cs="Sylfaen"/>
                <w:b w:val="0"/>
                <w:sz w:val="22"/>
                <w:szCs w:val="22"/>
              </w:rPr>
              <w:t>lermontovo</w:t>
            </w:r>
            <w:r w:rsidR="00126BBB" w:rsidRPr="00246AC8">
              <w:rPr>
                <w:rFonts w:ascii="GHEA Grapalat" w:hAnsi="GHEA Grapalat" w:cs="Sylfaen"/>
                <w:b w:val="0"/>
                <w:sz w:val="22"/>
                <w:szCs w:val="22"/>
              </w:rPr>
              <w:t>.am</w:t>
            </w:r>
          </w:p>
        </w:tc>
      </w:tr>
    </w:tbl>
    <w:p w14:paraId="64951E48" w14:textId="77777777" w:rsidR="00D82FC0" w:rsidRPr="00246AC8" w:rsidRDefault="00D82FC0" w:rsidP="006203E5">
      <w:pPr>
        <w:ind w:firstLine="567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</w:p>
    <w:p w14:paraId="66511E81" w14:textId="77777777" w:rsidR="000449A6" w:rsidRPr="00246AC8" w:rsidRDefault="000449A6" w:rsidP="006203E5">
      <w:pPr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</w:p>
    <w:p w14:paraId="0292DE0E" w14:textId="27342075" w:rsidR="00D52DBF" w:rsidRPr="00246AC8" w:rsidRDefault="00D82FC0" w:rsidP="006203E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Տնտեսական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զարգացումը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գիտատեխնիկական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առաջընթացը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բնապահպանական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խնդիրները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պարբերաբար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նոր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մարտահրավերներ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առաջացնում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տեղական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ինքնակառավարման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մարմինների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համայնքների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համար։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Կարևորելով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վերոգրյալը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համայնքային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իշխանությունները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ձեռնամուխ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են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եղել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աղբահանության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ռազմավարության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մշակմանը</w:t>
      </w:r>
      <w:r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: </w:t>
      </w:r>
    </w:p>
    <w:p w14:paraId="0AE1E7D5" w14:textId="50C71D4F" w:rsidR="00897181" w:rsidRPr="00246AC8" w:rsidRDefault="00897181" w:rsidP="00DD6A94">
      <w:pPr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</w:p>
    <w:p w14:paraId="01BC4D06" w14:textId="2FE3932E" w:rsidR="00DD6A94" w:rsidRPr="00246AC8" w:rsidRDefault="00DD6A94" w:rsidP="00DD6A94">
      <w:pPr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</w:p>
    <w:p w14:paraId="3FD79C02" w14:textId="77777777" w:rsidR="00694950" w:rsidRPr="00246AC8" w:rsidRDefault="00E401B4" w:rsidP="00765941">
      <w:pPr>
        <w:jc w:val="center"/>
        <w:rPr>
          <w:rFonts w:ascii="GHEA Grapalat" w:hAnsi="GHEA Grapalat"/>
          <w:color w:val="222222"/>
          <w:sz w:val="22"/>
          <w:szCs w:val="20"/>
          <w:shd w:val="clear" w:color="auto" w:fill="FFFFFF"/>
          <w:lang w:val="hy-AM"/>
        </w:rPr>
      </w:pPr>
      <w:r w:rsidRPr="00246AC8">
        <w:rPr>
          <w:rFonts w:ascii="GHEA Grapalat" w:hAnsi="GHEA Grapalat"/>
          <w:color w:val="222222"/>
          <w:szCs w:val="20"/>
          <w:shd w:val="clear" w:color="auto" w:fill="FFFFFF"/>
          <w:lang w:val="hy-AM"/>
        </w:rPr>
        <w:t xml:space="preserve">2. </w:t>
      </w:r>
      <w:r w:rsidR="0003224F" w:rsidRPr="00246AC8">
        <w:rPr>
          <w:rFonts w:ascii="GHEA Grapalat" w:hAnsi="GHEA Grapalat"/>
          <w:color w:val="222222"/>
          <w:szCs w:val="20"/>
          <w:shd w:val="clear" w:color="auto" w:fill="FFFFFF"/>
          <w:lang w:val="hy-AM"/>
        </w:rPr>
        <w:t>ՀԻՄՆԱԽՆԴԻՐՆԵՐ, ԱՌԱՋՆԱՀԵՐԹՈՒԹՅՈՒՆՆԵՐ, ՏԵՍԼԱԿԱՆ</w:t>
      </w:r>
    </w:p>
    <w:p w14:paraId="155072DC" w14:textId="77777777" w:rsidR="00694950" w:rsidRPr="00246AC8" w:rsidRDefault="00694950" w:rsidP="0041122F">
      <w:pPr>
        <w:jc w:val="both"/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</w:pPr>
    </w:p>
    <w:p w14:paraId="5FDFD7B0" w14:textId="0CDBE56D" w:rsidR="00563200" w:rsidRPr="00246AC8" w:rsidRDefault="007E2A66" w:rsidP="007E2A66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Լերմոնտովո</w:t>
      </w:r>
      <w:r w:rsidR="00563200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="00694950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համայնքի Կ</w:t>
      </w: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ենցաղային </w:t>
      </w:r>
      <w:r w:rsidR="00694950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Կ</w:t>
      </w: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ոշտ </w:t>
      </w:r>
      <w:r w:rsidR="00694950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Թ</w:t>
      </w: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ափոններ</w:t>
      </w:r>
      <w:r w:rsidR="00694950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ի կառավարման պլանի կազմման անհրաժեշտությունը բխում է ոլորտում կիրառվող նոր մեթոդաբանության առկայությունից, որը կանոնակարգում է հանրապետության բնակավայրերում գոյացող աղբի հավաքման, տեղափոխման, պահպանման, տեղադրման (հեռացման), վերամշակման ու օգտահանման գործընթացների պլանավորումն ու մշտադիտարկումը և սահմանում աղբահանության ու թափոնների արդյունավետ կառավարման համար չափորոշիչները: </w:t>
      </w:r>
    </w:p>
    <w:p w14:paraId="2D6088E4" w14:textId="2F1B30D5" w:rsidR="000449A6" w:rsidRPr="00246AC8" w:rsidRDefault="00694950" w:rsidP="0041122F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Հայաստանում աղբահանության և կոշտ թափոնների տեղական կառավարման պլանների (այսուհետև' Պլան) կազմումը ՀՀ բնակավայրերում աղբահանության և կոշտ թափոնների կառավարման կայուն և ինտեգրված արդյունավետ համակարգի ներդրման, միասնական քաղաքականության վարման, հանրապետության բոլոր համայնքներում աղբահանության ծառայության մատուցման կայուն որակի ապահովման անհրաժեշտ մեխանիզմ է: Այս պլանը նպատակ ունի ձևավորելու համապարփակ մոտեցում աղբահանության կառավարման ոլորտում, համակարգելու աղբահանության պլանավորումը տեղական ինքնակառավարման մարմիններում, ապահովելու նպաստավոր պայմաններ աղբահանության և կոշտ թափոնների կառավարման կայուն համակարգի ներդրման և թափոնների գործածության ամբողջական շղթայի գործարկման համար: </w:t>
      </w:r>
    </w:p>
    <w:p w14:paraId="05A48A62" w14:textId="145D817C" w:rsidR="005B0EFD" w:rsidRPr="00246AC8" w:rsidRDefault="005B0EFD" w:rsidP="00EC1616">
      <w:pPr>
        <w:pStyle w:val="1"/>
      </w:pPr>
    </w:p>
    <w:p w14:paraId="45EC71ED" w14:textId="77777777" w:rsidR="007E2A66" w:rsidRPr="00B95247" w:rsidRDefault="005B0EFD" w:rsidP="00EC1616">
      <w:pPr>
        <w:pStyle w:val="1"/>
      </w:pPr>
      <w:r w:rsidRPr="00B95247">
        <w:t xml:space="preserve">Ոլորտային նպատակներն </w:t>
      </w:r>
      <w:r w:rsidR="007E2A66" w:rsidRPr="00B95247">
        <w:t xml:space="preserve">են՝ </w:t>
      </w:r>
    </w:p>
    <w:p w14:paraId="139EABD6" w14:textId="77777777" w:rsidR="007E2A66" w:rsidRPr="00B95247" w:rsidRDefault="007E2A66" w:rsidP="00EC1616">
      <w:pPr>
        <w:pStyle w:val="1"/>
      </w:pPr>
      <w:r w:rsidRPr="00B95247">
        <w:t>1</w:t>
      </w:r>
      <w:r w:rsidRPr="00B95247">
        <w:rPr>
          <w:rFonts w:ascii="Cambria Math" w:hAnsi="Cambria Math" w:cs="Cambria Math"/>
        </w:rPr>
        <w:t>․</w:t>
      </w:r>
      <w:r w:rsidRPr="00B95247">
        <w:t>բ</w:t>
      </w:r>
      <w:r w:rsidR="005B0EFD" w:rsidRPr="00B95247">
        <w:t xml:space="preserve">արելավել </w:t>
      </w:r>
      <w:r w:rsidRPr="00B95247">
        <w:t>Լերմոնտովո</w:t>
      </w:r>
      <w:r w:rsidR="005B0EFD" w:rsidRPr="00B95247">
        <w:t xml:space="preserve"> համայնքի աղբահանության կառավարման համակարգը</w:t>
      </w:r>
      <w:r w:rsidRPr="00B95247">
        <w:t>;</w:t>
      </w:r>
    </w:p>
    <w:p w14:paraId="21BCA1D6" w14:textId="3F9273B7" w:rsidR="005B0EFD" w:rsidRPr="00B95247" w:rsidRDefault="007E2A66" w:rsidP="00EC1616">
      <w:pPr>
        <w:pStyle w:val="1"/>
      </w:pPr>
      <w:r w:rsidRPr="00B95247">
        <w:t>2</w:t>
      </w:r>
      <w:r w:rsidRPr="00B95247">
        <w:rPr>
          <w:rFonts w:ascii="Cambria Math" w:hAnsi="Cambria Math" w:cs="Cambria Math"/>
        </w:rPr>
        <w:t>․</w:t>
      </w:r>
      <w:r w:rsidRPr="00B95247">
        <w:t xml:space="preserve"> </w:t>
      </w:r>
      <w:r w:rsidR="005B0EFD" w:rsidRPr="00B95247">
        <w:t>հիմնել աղբի կրճատման, վերամշակման, վնասազերծման և շրջակա միջավայրի պաշտպանությանն ուղղված մշտական գործընթաց:</w:t>
      </w:r>
    </w:p>
    <w:p w14:paraId="7FC4A20B" w14:textId="212FA2BD" w:rsidR="005B0EFD" w:rsidRPr="00B95247" w:rsidRDefault="007E2A66" w:rsidP="00EC1616">
      <w:pPr>
        <w:pStyle w:val="1"/>
      </w:pPr>
      <w:r w:rsidRPr="00B95247">
        <w:t>3</w:t>
      </w:r>
      <w:r w:rsidRPr="00B95247">
        <w:rPr>
          <w:rFonts w:ascii="Cambria Math" w:hAnsi="Cambria Math" w:cs="Cambria Math"/>
        </w:rPr>
        <w:t>․</w:t>
      </w:r>
      <w:r w:rsidRPr="00B95247">
        <w:rPr>
          <w:rFonts w:cs="GHEA Grapalat"/>
        </w:rPr>
        <w:t>հ</w:t>
      </w:r>
      <w:r w:rsidR="005B0EFD" w:rsidRPr="00B95247">
        <w:t>ասնել աղբահանության կառավարման ֆինանսական կայունությանը:</w:t>
      </w:r>
    </w:p>
    <w:p w14:paraId="79411CAA" w14:textId="3CC14770" w:rsidR="005B0EFD" w:rsidRPr="00B95247" w:rsidRDefault="007E2A66" w:rsidP="00EC1616">
      <w:pPr>
        <w:pStyle w:val="1"/>
      </w:pPr>
      <w:r w:rsidRPr="00B95247">
        <w:t>4</w:t>
      </w:r>
      <w:r w:rsidRPr="00B95247">
        <w:rPr>
          <w:rFonts w:ascii="Cambria Math" w:hAnsi="Cambria Math" w:cs="Cambria Math"/>
        </w:rPr>
        <w:t>․</w:t>
      </w:r>
      <w:r w:rsidRPr="00B95247">
        <w:rPr>
          <w:rFonts w:cs="GHEA Grapalat"/>
        </w:rPr>
        <w:t>ա</w:t>
      </w:r>
      <w:r w:rsidR="005B0EFD" w:rsidRPr="00B95247">
        <w:t>պահովել բնակչության մշտական և հետևողական իրազեկումը և մասնակցությունը աղբահանության կառավարման գործընթացում:</w:t>
      </w:r>
    </w:p>
    <w:p w14:paraId="623D2825" w14:textId="3935C5DA" w:rsidR="005B0EFD" w:rsidRPr="00246AC8" w:rsidRDefault="005B0EFD" w:rsidP="00EC1616">
      <w:pPr>
        <w:pStyle w:val="1"/>
      </w:pPr>
    </w:p>
    <w:p w14:paraId="233F34FC" w14:textId="77777777" w:rsidR="001235F4" w:rsidRPr="00246AC8" w:rsidRDefault="001235F4" w:rsidP="00EC1616">
      <w:pPr>
        <w:pStyle w:val="1"/>
      </w:pPr>
      <w:r w:rsidRPr="00246AC8">
        <w:t>3. ՊԼԱՆԱՎՈՐՄԱՆ ՏԱՐԱԾՔԻ ԲՆՈՒԹԱԳԻՐ</w:t>
      </w:r>
    </w:p>
    <w:p w14:paraId="5EF40B65" w14:textId="77777777" w:rsidR="001235F4" w:rsidRPr="00246AC8" w:rsidRDefault="001235F4" w:rsidP="001235F4">
      <w:pPr>
        <w:rPr>
          <w:rFonts w:ascii="GHEA Grapalat" w:hAnsi="GHEA Grapalat"/>
          <w:lang w:val="hy-AM" w:eastAsia="ru-RU"/>
        </w:rPr>
      </w:pPr>
    </w:p>
    <w:p w14:paraId="0F5DF16D" w14:textId="77777777" w:rsidR="001235F4" w:rsidRPr="001235F4" w:rsidRDefault="001235F4" w:rsidP="001235F4">
      <w:pPr>
        <w:shd w:val="clear" w:color="auto" w:fill="FFFFFF"/>
        <w:spacing w:after="240"/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</w:pPr>
      <w:r w:rsidRPr="001235F4"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  <w:t>Լերմոնտովո գյուղը գտնվում է Հայաստանի Լոռու մարզի Գուգարքի շրջանի ամենացուրտ գոտում 1810կմ ծովի մակերեսից բարձրության վրա : Գյուղը, որը սկզբից անվանվել է Վոսկրեսենովկա, հիմնվել է 1840 թ-ին Ռուսաստանի Տամբովի մարզից ''մոլոկանների'' մոտավորապես յոթ ընտանիքների աքսորման հետևանքով : Աքսորված ընտանիքները հիմնավորվել են այստեղ, և այժմ կազմում են բնակչության 80%-ը: Համայնքում ապրում են նաև հայեր` 15% և եզդիներ` 5%: Ներկայիս Լերմոնտովոն իրենից ներկայացնում է բավականին զարգացած համայնք` 2001 թ-ին սոցիալական ներդրումների ծրագրով անց է կացվել ջրագիծ, 2006 թ-ին գյուղը գազաֆիկացվել է, 2010թ-ին լուծվել է համայնքի փողոցների լուսավորության հարցը: Համայնքում գուրծում է Մշակույթի կենտրոնը, որտեղ կազմակերպվում են տարբեր միջոցառումներ , գործում է նաև գրադարան : Գյուղում առկա է միջնակարգ դպրոցը` որտեղ կան և հայկական և ռուսական դասարաններ, ուր հաճախում են և Լերմոնտովոյի և Անտառաշենի երեխաները: Դպրոցը հիմնովին վերանորոգվել է պետական բյուջեի միջոցներով:</w:t>
      </w:r>
      <w:r w:rsidRPr="001235F4"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  <w:br/>
        <w:t>2011 թ-ի սկզբից կազմակերպվել է գյուղի աղբահանման հարցը , տեղադրվել են ծածկականգառներ: Առաջիկա պլաններում է գյուղամիջյան ճանապարհների կապիտալ վերանորոգումը: 2017 թ-ին Համաշխարհային բանկի միջոցներով Հայաստանի Տարածքային Զարգացման հիմնադրամի օգնությամբ վերակառուցվեց և վերաբացվեց համայնքի մանկապարտեզը, որից օգտվում են նաև Անտառաշենի բնակիչները:</w:t>
      </w:r>
    </w:p>
    <w:p w14:paraId="01CA8D02" w14:textId="64B3DD0A" w:rsidR="00CA0C8E" w:rsidRPr="00246AC8" w:rsidRDefault="001235F4" w:rsidP="008C1898">
      <w:pPr>
        <w:shd w:val="clear" w:color="auto" w:fill="FFFFFF"/>
        <w:spacing w:after="240"/>
        <w:rPr>
          <w:rFonts w:ascii="GHEA Grapalat" w:hAnsi="GHEA Grapalat"/>
          <w:lang w:val="hy-AM" w:eastAsia="ru-RU"/>
        </w:rPr>
      </w:pPr>
      <w:r w:rsidRPr="001235F4"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  <w:t>Անտառաշեն գյուղ</w:t>
      </w:r>
      <w:r w:rsidRPr="001235F4"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  <w:br/>
        <w:t>Մակերես` 22.0կմ2</w:t>
      </w:r>
      <w:r w:rsidRPr="001235F4"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  <w:br/>
        <w:t>Բնակչություն` 247</w:t>
      </w:r>
      <w:r w:rsidRPr="001235F4"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  <w:br/>
        <w:t>Գյուղը գտնվում է ծովի մակերեսից 1900մ բարձրության վրա, շրջապատված է կանաչազարդ անտառներով, բարձրադիր լեռներով: Լեռներից հոսող գետը հոսում է անմիջապես գյուղի ջրամբարը, որը բնակչությանը բավարարում է ամբողջությամբ: Համայնքի բնակիչները նախկինում զբաղվել են գազանաբուծությամբ, քանի որ գյուղում կար գազանաբուծական մեծ տնտեսություն, որը երկար տարիներ միակն է եղել նույնիսկ անդրկովկասյան երկրներում, ուր արտահանվել է ոսկեփայլ կզաքիսի մորթի: 1990-1994 թ-ին տնտեսությունը փլուզվել է: Անգամ ամենուր կատարվող սեփականշնորհման գործընթացը համայնքում չիրականացավ:</w:t>
      </w:r>
      <w:r w:rsidRPr="001235F4">
        <w:rPr>
          <w:rFonts w:ascii="GHEA Grapalat" w:hAnsi="GHEA Grapalat" w:cs="Times New Roman"/>
          <w:b w:val="0"/>
          <w:color w:val="333333"/>
          <w:sz w:val="21"/>
          <w:szCs w:val="21"/>
          <w:lang w:val="hy-AM" w:eastAsia="ru-RU"/>
        </w:rPr>
        <w:br/>
        <w:t>Համաձայն ՀՀ Գերագույն խորհրդի 31 հոկտեմբերի 1991թ. որոշման ։ Անտառաշենը առանձնացել է Լերմոնտովոյի գյուղական խորհրդից, դարձել ինքնուրույն: Եվ միայն 2021 թ-ին նորից միավորվեց Լերմոնտովո համայնքի հետ:</w:t>
      </w:r>
    </w:p>
    <w:p w14:paraId="38CEB9CB" w14:textId="77777777" w:rsidR="00CA0C8E" w:rsidRPr="00246AC8" w:rsidRDefault="00CA0C8E" w:rsidP="00CA0C8E">
      <w:pPr>
        <w:rPr>
          <w:rFonts w:ascii="GHEA Grapalat" w:hAnsi="GHEA Grapalat"/>
          <w:lang w:val="hy-AM" w:eastAsia="ru-RU"/>
        </w:rPr>
      </w:pPr>
    </w:p>
    <w:p w14:paraId="50AD8DB1" w14:textId="77777777" w:rsidR="00246AC8" w:rsidRPr="00246AC8" w:rsidRDefault="00246AC8" w:rsidP="00246AC8">
      <w:pPr>
        <w:rPr>
          <w:lang w:val="hy-AM" w:eastAsia="ru-RU"/>
        </w:rPr>
      </w:pPr>
    </w:p>
    <w:p w14:paraId="45DE2AB7" w14:textId="22C61431" w:rsidR="00632C32" w:rsidRPr="00246AC8" w:rsidRDefault="00E401B4" w:rsidP="00632C32">
      <w:pPr>
        <w:spacing w:line="360" w:lineRule="auto"/>
        <w:ind w:firstLine="567"/>
        <w:jc w:val="center"/>
        <w:rPr>
          <w:rFonts w:ascii="GHEA Grapalat" w:hAnsi="GHEA Grapalat" w:cs="Sylfaen"/>
          <w:lang w:val="hy-AM"/>
        </w:rPr>
      </w:pPr>
      <w:bookmarkStart w:id="3" w:name="_Toc451094676"/>
      <w:r w:rsidRPr="00246AC8">
        <w:rPr>
          <w:rFonts w:ascii="GHEA Grapalat" w:hAnsi="GHEA Grapalat" w:cs="Sylfaen"/>
          <w:lang w:val="hy-AM"/>
        </w:rPr>
        <w:lastRenderedPageBreak/>
        <w:t>4.</w:t>
      </w:r>
      <w:r w:rsidR="00632C32" w:rsidRPr="00246AC8">
        <w:rPr>
          <w:rFonts w:ascii="GHEA Grapalat" w:hAnsi="GHEA Grapalat" w:cs="Sylfaen"/>
          <w:lang w:val="hy-AM"/>
        </w:rPr>
        <w:t xml:space="preserve"> </w:t>
      </w:r>
      <w:r w:rsidR="008A6B00" w:rsidRPr="00246AC8">
        <w:rPr>
          <w:rFonts w:ascii="GHEA Grapalat" w:hAnsi="GHEA Grapalat" w:cs="Sylfaen"/>
          <w:lang w:val="hy-AM"/>
        </w:rPr>
        <w:t>ԹԱՓՈՆՆԵՐԻ ՔԱՆԱԿ ԵՎ ԲԱՂԱԴՐՈՒԹՅՈՒՆ</w:t>
      </w:r>
    </w:p>
    <w:p w14:paraId="4FBD59AA" w14:textId="28BA1BE2" w:rsidR="006203E5" w:rsidRPr="00246AC8" w:rsidRDefault="008A6B00" w:rsidP="001235F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Աղբահանության պլանավորման շրջանակներում հատկապես գոյացող թափոնների քանակի ծրագրեր և միջոցառումներ նվազեցման, տեսակավորման, վերամշակման, օգտահանման մշակելիս ու նախատեսելիս' առանձնապես կարևոր է թափոնների քանակի և բաղադրության որոշումը: </w:t>
      </w:r>
    </w:p>
    <w:p w14:paraId="4B5F707F" w14:textId="098BB577" w:rsidR="008A6B00" w:rsidRPr="00B87462" w:rsidRDefault="008A6B00" w:rsidP="00765941">
      <w:pPr>
        <w:spacing w:line="360" w:lineRule="auto"/>
        <w:ind w:firstLine="567"/>
        <w:jc w:val="both"/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ա. Գոյացող թափոնների քանակի ընդունված ցուցանիշներն են.</w:t>
      </w:r>
    </w:p>
    <w:p w14:paraId="672D5A13" w14:textId="02E939DA" w:rsidR="008A6B00" w:rsidRPr="00B87462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• մեկ տարում գոյացող թափոնների ընդհանուր զանգվածը (տոննա/տ</w:t>
      </w:r>
      <w:r w:rsidR="009852F3"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ա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րեկան) </w:t>
      </w:r>
    </w:p>
    <w:p w14:paraId="6992D078" w14:textId="77777777" w:rsidR="008A6B00" w:rsidRPr="00B87462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• մեկ տարում գոյացող թափոնների կշիռը մեկ բնակչի հաշվով (մարդ/կգ/տարի)</w:t>
      </w:r>
    </w:p>
    <w:p w14:paraId="01C1199F" w14:textId="77777777" w:rsidR="008A6B00" w:rsidRPr="00B87462" w:rsidRDefault="008A6B00" w:rsidP="00765941">
      <w:pPr>
        <w:spacing w:line="360" w:lineRule="auto"/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• մեկ օրում գոյացող թափոնների կշիռը մեկ բնակչի հաշվով (մարդ/կգ/օր) </w:t>
      </w:r>
    </w:p>
    <w:p w14:paraId="77CA809C" w14:textId="6A991450" w:rsidR="008A6B00" w:rsidRPr="00B87462" w:rsidRDefault="008A6B00" w:rsidP="001235F4">
      <w:pPr>
        <w:spacing w:line="360" w:lineRule="auto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Բաղադրությունն ընդունված է ներկայացնել տոկոսով' ըստ յուրա</w:t>
      </w:r>
      <w:r w:rsidR="00FA356B"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ք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անչյուր բաժնեմասի ընդհանուր զանգվածի չափաբաժնի: </w:t>
      </w:r>
    </w:p>
    <w:p w14:paraId="24DF423B" w14:textId="0EFF5031" w:rsidR="008A6B00" w:rsidRPr="00B87462" w:rsidRDefault="008A6B00" w:rsidP="001235F4">
      <w:pPr>
        <w:spacing w:line="360" w:lineRule="auto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Պլանի մշակման և իրականացման արդյունավետությունը մեծապես կախված է հավաքագրվող որը պետք է լինի հստակ, ճշգրիտ, պարբերական, տվյալները պետք</w:t>
      </w:r>
      <w:r w:rsidR="00FA356B"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է</w:t>
      </w:r>
      <w:r w:rsidRPr="00B87462">
        <w:rPr>
          <w:rFonts w:ascii="GHEA Grapalat" w:hAnsi="GHEA Grapalat" w:cs="Sylfaen"/>
          <w:b w:val="0"/>
          <w:sz w:val="22"/>
          <w:szCs w:val="22"/>
          <w:lang w:val="hy-AM"/>
        </w:rPr>
        <w:t xml:space="preserve"> 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հավաքագրվեն համայնքի</w:t>
      </w:r>
      <w:r w:rsidR="00A502AD"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/բնակավայրի տարբեր հատվածներից, տարբեր գործունեություն իրականացնող տնտեսվարողներից, տարվա տարբեր եղանակներին' մեկ շնչի հաշվով առաջացող աղբի կշիռը, բաղադրությունը, դրանց հնարավոր փոփոխությունները' ըստ սեզոնի և ժամանակահատվածի:</w:t>
      </w:r>
    </w:p>
    <w:p w14:paraId="2EA27558" w14:textId="4990D810" w:rsidR="008A6B00" w:rsidRPr="00B87462" w:rsidRDefault="008A6B00" w:rsidP="001235F4">
      <w:pPr>
        <w:spacing w:line="360" w:lineRule="auto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Տեղեկատվության հավաքագրումը և ճշգրիտ գնահատումը հնարավոր է հստակ մեթոդաբանությամբ և պարբերականությամբ նմուշառման և դրա արդյունքների վերլուծության պարագայում:</w:t>
      </w:r>
      <w:r w:rsidR="00FA356B"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Ընդ որում, նմուշառման պարբերականությունը թափոնների կառավարման համակարգի ներդրման սկզբնական փուլում պետք է լինի տարվա բոլոր սեզոններին' թափոնների գոյացման ինտենսիվության գործոններից կախված, իսկ հետագա տարիներին կարելի է նմուշառում իրականացնել որոշակի գործոնների փոփոխությունից կախված, ավելի փոքր պարբերականությամբ:</w:t>
      </w:r>
    </w:p>
    <w:p w14:paraId="29EBB89D" w14:textId="77777777" w:rsidR="008A6B00" w:rsidRPr="00B87462" w:rsidRDefault="008A6B00" w:rsidP="00765941">
      <w:pPr>
        <w:spacing w:line="360" w:lineRule="auto"/>
        <w:ind w:firstLine="567"/>
        <w:jc w:val="both"/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 xml:space="preserve"> բ. Թափոնների բաղադրության հիմնական տեսակները/հոսքերը </w:t>
      </w:r>
    </w:p>
    <w:p w14:paraId="14F0337C" w14:textId="107CCF91" w:rsidR="008A6B00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•Կոշտ կենցաղային թափոն'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աղբամաններում կուտակվող կոշտ կենցաղային թափոն' «Թափոնների մասին» ՀՀ օրենքով սահմանած թափոն, </w:t>
      </w:r>
    </w:p>
    <w:p w14:paraId="6EB1EABC" w14:textId="6165911C" w:rsidR="008A6B00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•Խոշոր եզրաչափի թափոն'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1խմ և ավել ծավալով թափոն, որը չի տեղադրվում աղբամանում, Շինարարարական աղբ' քաղաքաշինական և շինարարական գործումեության հետևանքով աառաջացող աղբ, </w:t>
      </w:r>
    </w:p>
    <w:p w14:paraId="6E740DD3" w14:textId="77777777" w:rsidR="00FA356B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• Շահագործումից դուրս եկած ավտոմեքենաներ, մետաղական ջարդոն,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</w:p>
    <w:p w14:paraId="6E326047" w14:textId="54B9941D" w:rsidR="008A6B00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• </w:t>
      </w: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Փաթեթավորման թափոն'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կոմերցիոն գոտում գոյացող փաթեթավորման թափոն, </w:t>
      </w:r>
    </w:p>
    <w:p w14:paraId="5848781B" w14:textId="77777777" w:rsidR="008A6B00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lastRenderedPageBreak/>
        <w:t>•Էլեկտրական և էլեկտրոնային թափոն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(ԷԷՄ)' չշահագործվող սարքավորում, սնուցվում է էլեկտրական ցանցից կամ մարտկոցից, </w:t>
      </w:r>
    </w:p>
    <w:p w14:paraId="493DD86B" w14:textId="6F347960" w:rsidR="008A6B00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•Կենսաբանական թափոն'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</w:t>
      </w:r>
    </w:p>
    <w:p w14:paraId="10B4643B" w14:textId="7358243B" w:rsidR="008A6B00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•</w:t>
      </w: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Պարտեզային թափոն'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այգիների, պուրակների և այլ կանաչ տարածքներից հավաքված թափոն, այդ թվում' էտման թափոն, տերևներ և այլ նմանատիպ թափոն, </w:t>
      </w:r>
    </w:p>
    <w:p w14:paraId="0E14A9E1" w14:textId="77777777" w:rsidR="008A6B00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• </w:t>
      </w: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Անվադողեր'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մարդատար, բեռնատար մեքենաների և հեծանիվների շահագործումից դուրս եկած անվադողեր </w:t>
      </w:r>
    </w:p>
    <w:p w14:paraId="74B30F74" w14:textId="6333A40B" w:rsidR="00413BB8" w:rsidRPr="00B87462" w:rsidRDefault="008A6B00" w:rsidP="00765941">
      <w:pPr>
        <w:spacing w:line="360" w:lineRule="auto"/>
        <w:ind w:left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  <w:t>• Վտանգավոր թափոն'</w:t>
      </w:r>
      <w:r w:rsidRPr="00B87462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(բացի էԷՍ թափոնից) ներկեր, քիմիկատներ, դյուրավառ նյութեր, բժշկական թափոն և այլն, հնարավոր ցանկը ներկայացված է հավելվածում:</w:t>
      </w:r>
    </w:p>
    <w:p w14:paraId="4F292AEA" w14:textId="77777777" w:rsidR="008C1898" w:rsidRPr="00B87462" w:rsidRDefault="008C1898" w:rsidP="00765941">
      <w:pPr>
        <w:spacing w:line="360" w:lineRule="auto"/>
        <w:ind w:left="567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</w:p>
    <w:p w14:paraId="6F7593EE" w14:textId="787F27B2" w:rsidR="00ED3E72" w:rsidRPr="00B87462" w:rsidRDefault="006203E5" w:rsidP="00765941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B87462">
        <w:rPr>
          <w:rFonts w:ascii="GHEA Grapalat" w:hAnsi="GHEA Grapalat" w:cs="Sylfaen"/>
          <w:lang w:val="hy-AM"/>
        </w:rPr>
        <w:t>5.</w:t>
      </w:r>
      <w:r w:rsidR="00413BB8" w:rsidRPr="00B87462">
        <w:rPr>
          <w:rFonts w:ascii="GHEA Grapalat" w:hAnsi="GHEA Grapalat" w:cs="Sylfaen"/>
          <w:lang w:val="hy-AM"/>
        </w:rPr>
        <w:t>Թափոնների գործածություն</w:t>
      </w:r>
    </w:p>
    <w:p w14:paraId="1F7B828A" w14:textId="319AAD85" w:rsidR="00ED3E72" w:rsidRPr="00246AC8" w:rsidRDefault="001235F4" w:rsidP="001235F4">
      <w:pPr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Լերմոնտովո համայնքը չունի համապատասխան տեխնիկա ա</w:t>
      </w:r>
      <w:r w:rsidR="00ED3E72" w:rsidRPr="00246AC8">
        <w:rPr>
          <w:rFonts w:ascii="GHEA Grapalat" w:hAnsi="GHEA Grapalat" w:cs="Sylfaen"/>
          <w:b w:val="0"/>
          <w:sz w:val="22"/>
          <w:szCs w:val="22"/>
          <w:lang w:val="hy-AM"/>
        </w:rPr>
        <w:t>ղբահանության</w:t>
      </w:r>
      <w:r w:rsidR="00ED3E72"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3E72" w:rsidRPr="00246AC8">
        <w:rPr>
          <w:rFonts w:ascii="GHEA Grapalat" w:hAnsi="GHEA Grapalat" w:cs="Sylfaen"/>
          <w:b w:val="0"/>
          <w:sz w:val="22"/>
          <w:szCs w:val="22"/>
          <w:lang w:val="hy-AM"/>
        </w:rPr>
        <w:t>և</w:t>
      </w:r>
      <w:r w:rsidR="00ED3E72"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3E72" w:rsidRPr="00246AC8">
        <w:rPr>
          <w:rFonts w:ascii="GHEA Grapalat" w:hAnsi="GHEA Grapalat" w:cs="Sylfaen"/>
          <w:b w:val="0"/>
          <w:sz w:val="22"/>
          <w:szCs w:val="22"/>
          <w:lang w:val="hy-AM"/>
        </w:rPr>
        <w:t>սանիտարական</w:t>
      </w:r>
      <w:r w:rsidR="00ED3E72"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3E72" w:rsidRPr="00246AC8">
        <w:rPr>
          <w:rFonts w:ascii="GHEA Grapalat" w:hAnsi="GHEA Grapalat" w:cs="Sylfaen"/>
          <w:b w:val="0"/>
          <w:sz w:val="22"/>
          <w:szCs w:val="22"/>
          <w:lang w:val="hy-AM"/>
        </w:rPr>
        <w:t>մաքրման</w:t>
      </w:r>
      <w:r w:rsidR="00ED3E72"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3E72" w:rsidRPr="00246AC8">
        <w:rPr>
          <w:rFonts w:ascii="GHEA Grapalat" w:hAnsi="GHEA Grapalat" w:cs="Sylfaen"/>
          <w:b w:val="0"/>
          <w:sz w:val="22"/>
          <w:szCs w:val="22"/>
          <w:lang w:val="hy-AM"/>
        </w:rPr>
        <w:t>աշխատանքները</w:t>
      </w:r>
      <w:r w:rsidR="00ED3E72" w:rsidRPr="00246AC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3E72" w:rsidRPr="00246AC8">
        <w:rPr>
          <w:rFonts w:ascii="GHEA Grapalat" w:hAnsi="GHEA Grapalat" w:cs="Sylfaen"/>
          <w:b w:val="0"/>
          <w:sz w:val="22"/>
          <w:szCs w:val="22"/>
          <w:lang w:val="hy-AM"/>
        </w:rPr>
        <w:t>կատար</w:t>
      </w:r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ելու համար, կնքված է պայմանագ</w:t>
      </w:r>
      <w:bookmarkEnd w:id="3"/>
      <w:r w:rsidRPr="00246AC8">
        <w:rPr>
          <w:rFonts w:ascii="GHEA Grapalat" w:hAnsi="GHEA Grapalat" w:cs="Sylfaen"/>
          <w:b w:val="0"/>
          <w:sz w:val="22"/>
          <w:szCs w:val="22"/>
          <w:lang w:val="hy-AM"/>
        </w:rPr>
        <w:t>իր Ֆիոլետովո համայնքի հետ աղբահանության աշխատանքները կատարելու համար։</w:t>
      </w:r>
    </w:p>
    <w:p w14:paraId="5EF47806" w14:textId="77777777" w:rsidR="008F0292" w:rsidRPr="00246AC8" w:rsidRDefault="008F0292" w:rsidP="001235F4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Համաձայն թափոնների տեսակավորման դասակարգման' առանձնացվում են հետևյալ տեսակները և հաշվառման ձևերը,</w:t>
      </w:r>
    </w:p>
    <w:p w14:paraId="111E4F8E" w14:textId="77777777" w:rsidR="008F0292" w:rsidRPr="00246AC8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1. Խոշոր եզրաչափերի թափոն - խոշոր եզրաչափերի թափոնը հիմնականում հեռացվում է տնտեսվարողների կողմից: Հաշվառում չի իրականացվում: </w:t>
      </w:r>
    </w:p>
    <w:p w14:paraId="42FF368A" w14:textId="77777777" w:rsidR="008F0292" w:rsidRPr="00246AC8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2. Շինարարական աղբ - հիմնականում հեռացվում է տնտեսվարողների կողմից: Հաշվառում չի իրականացվում: </w:t>
      </w:r>
    </w:p>
    <w:p w14:paraId="3CD533B8" w14:textId="77777777" w:rsidR="008F0292" w:rsidRPr="00246AC8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3. Շահագործումից դուրս եկած ավտոմեքենաներ, մետաղական ջարդոն - հիմնականում հեռացվում է տնտեսվարողների կողմից: Հաշվառում չի իրականացվում:</w:t>
      </w:r>
    </w:p>
    <w:p w14:paraId="30408E5E" w14:textId="77777777" w:rsidR="008F0292" w:rsidRPr="00246AC8" w:rsidRDefault="008F0292" w:rsidP="00AA0B17">
      <w:pPr>
        <w:ind w:firstLine="567"/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4. Անվադողեր - հիմնականում հեռացվում է տնտեսվարողների կողմից: Հաշվառում չի իրականացվում: </w:t>
      </w:r>
    </w:p>
    <w:p w14:paraId="1F782457" w14:textId="77777777" w:rsidR="008F0292" w:rsidRPr="00246AC8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 5. Փաթեթավորում և փաթեթվածք - հիմնականում հեռացվում է տնտեսվարողների կողմից: Հաշվառում չի իրականացվում:</w:t>
      </w:r>
    </w:p>
    <w:p w14:paraId="3F574E74" w14:textId="2E1C12D9" w:rsidR="008F0292" w:rsidRPr="00246AC8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6. Էլեկտրական և էլեկտրոնային թափոն</w:t>
      </w:r>
      <w:r w:rsidR="00FA356B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:</w:t>
      </w: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Հաշվառում չի իրականացվում:</w:t>
      </w:r>
    </w:p>
    <w:p w14:paraId="4B7CC997" w14:textId="060BE1EE" w:rsidR="008F0292" w:rsidRPr="00246AC8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7. Կենսաբանական թափոն</w:t>
      </w:r>
      <w:r w:rsidR="00FA356B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:</w:t>
      </w: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Հաշվառում չի իրականացվում: </w:t>
      </w:r>
    </w:p>
    <w:p w14:paraId="1AE6DA69" w14:textId="10E72BCC" w:rsidR="008F0292" w:rsidRPr="00246AC8" w:rsidRDefault="008F0292" w:rsidP="00AA0B17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       8. Վտանգավոր թափոններ</w:t>
      </w:r>
      <w:r w:rsidR="00FA356B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:</w:t>
      </w: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Հաշվառում չի իրականացվում:</w:t>
      </w:r>
    </w:p>
    <w:p w14:paraId="4FF9E6F5" w14:textId="77777777" w:rsidR="008F0292" w:rsidRPr="00246AC8" w:rsidRDefault="008F0292" w:rsidP="00AA0B17">
      <w:pPr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14:paraId="60C81A05" w14:textId="3B0EAFA8" w:rsidR="00413BB8" w:rsidRPr="00246AC8" w:rsidRDefault="00413BB8" w:rsidP="00246AC8">
      <w:pPr>
        <w:jc w:val="both"/>
        <w:rPr>
          <w:rFonts w:ascii="GHEA Grapalat" w:hAnsi="GHEA Grapalat"/>
          <w:b w:val="0"/>
          <w:bCs/>
          <w:lang w:val="hy-AM"/>
        </w:rPr>
      </w:pPr>
      <w:r w:rsidRPr="00246AC8">
        <w:rPr>
          <w:rFonts w:ascii="GHEA Grapalat" w:hAnsi="GHEA Grapalat"/>
          <w:b w:val="0"/>
          <w:bCs/>
          <w:lang w:val="hy-AM"/>
        </w:rPr>
        <w:t>Աղբահանության և կոշտ թափոնների հետ գործածություն</w:t>
      </w:r>
    </w:p>
    <w:p w14:paraId="657EE723" w14:textId="31A0C73B" w:rsidR="008F0292" w:rsidRPr="00246AC8" w:rsidRDefault="008F0292" w:rsidP="00AA0B17">
      <w:pPr>
        <w:pStyle w:val="a6"/>
        <w:numPr>
          <w:ilvl w:val="0"/>
          <w:numId w:val="10"/>
        </w:numPr>
        <w:jc w:val="both"/>
        <w:rPr>
          <w:rFonts w:ascii="GHEA Grapalat" w:hAnsi="GHEA Grapalat"/>
          <w:b w:val="0"/>
          <w:bCs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bCs/>
          <w:color w:val="222222"/>
          <w:sz w:val="22"/>
          <w:szCs w:val="22"/>
          <w:shd w:val="clear" w:color="auto" w:fill="FFFFFF"/>
          <w:lang w:val="hy-AM"/>
        </w:rPr>
        <w:t>Աղբահանություն և կոշտ կենցաղային թափոնների հավաքում</w:t>
      </w:r>
    </w:p>
    <w:p w14:paraId="479D2646" w14:textId="77777777" w:rsidR="00AA0B17" w:rsidRPr="00246AC8" w:rsidRDefault="00AA0B17" w:rsidP="00AA0B17">
      <w:pPr>
        <w:ind w:left="975"/>
        <w:jc w:val="both"/>
        <w:rPr>
          <w:rFonts w:ascii="GHEA Grapalat" w:hAnsi="GHEA Grapalat"/>
          <w:color w:val="222222"/>
          <w:sz w:val="22"/>
          <w:szCs w:val="22"/>
          <w:shd w:val="clear" w:color="auto" w:fill="FFFFFF"/>
          <w:lang w:val="hy-AM"/>
        </w:rPr>
      </w:pPr>
    </w:p>
    <w:p w14:paraId="4B1E8156" w14:textId="2A575BC5" w:rsidR="008F0292" w:rsidRPr="00246AC8" w:rsidRDefault="001235F4" w:rsidP="001235F4">
      <w:pPr>
        <w:jc w:val="both"/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ԼՄ Լերմոնտովո </w:t>
      </w:r>
      <w:r w:rsidR="008F0292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>համայնքում աղբի հավաքումը կատարվում է' փողոցներում տեղակայված աղբամաններից</w:t>
      </w: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/ամսեկան երեք անգամ/։</w:t>
      </w:r>
      <w:r w:rsidR="008F0292"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t xml:space="preserve"> </w:t>
      </w:r>
    </w:p>
    <w:p w14:paraId="0DA3ED8C" w14:textId="77777777" w:rsidR="00AA0B17" w:rsidRPr="00246AC8" w:rsidRDefault="00AA0B17" w:rsidP="00AA0B17">
      <w:pPr>
        <w:ind w:firstLine="567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14:paraId="1C75D53E" w14:textId="77777777" w:rsidR="005D0FB3" w:rsidRPr="00246AC8" w:rsidRDefault="005D0FB3" w:rsidP="006203E5">
      <w:pPr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2A2C4830" w14:textId="31D3C6F2" w:rsidR="008D10C7" w:rsidRPr="00246AC8" w:rsidRDefault="00E401B4" w:rsidP="00E401B4">
      <w:pPr>
        <w:jc w:val="center"/>
        <w:rPr>
          <w:rFonts w:ascii="GHEA Grapalat" w:hAnsi="GHEA Grapalat"/>
          <w:color w:val="222222"/>
          <w:shd w:val="clear" w:color="auto" w:fill="FFFFFF"/>
          <w:lang w:val="hy-AM"/>
        </w:rPr>
      </w:pPr>
      <w:r w:rsidRPr="00B87462">
        <w:rPr>
          <w:rFonts w:ascii="GHEA Grapalat" w:hAnsi="GHEA Grapalat"/>
          <w:color w:val="222222"/>
          <w:shd w:val="clear" w:color="auto" w:fill="FFFFFF"/>
          <w:lang w:val="hy-AM"/>
        </w:rPr>
        <w:t>6.</w:t>
      </w:r>
      <w:r w:rsidR="00ED0979" w:rsidRPr="00B87462">
        <w:rPr>
          <w:rFonts w:ascii="GHEA Grapalat" w:hAnsi="GHEA Grapalat"/>
          <w:color w:val="222222"/>
          <w:shd w:val="clear" w:color="auto" w:fill="FFFFFF"/>
          <w:lang w:val="hy-AM"/>
        </w:rPr>
        <w:t xml:space="preserve"> </w:t>
      </w:r>
      <w:r w:rsidR="008D10C7" w:rsidRPr="00246AC8">
        <w:rPr>
          <w:rFonts w:ascii="GHEA Grapalat" w:hAnsi="GHEA Grapalat"/>
          <w:color w:val="222222"/>
          <w:shd w:val="clear" w:color="auto" w:fill="FFFFFF"/>
          <w:lang w:val="hy-AM"/>
        </w:rPr>
        <w:t>ԻՐԱԶԵԿՎԱԾՈՒԹՅԱՆ ԱՍՏԻՃԱՆ</w:t>
      </w:r>
    </w:p>
    <w:p w14:paraId="21EDA7D6" w14:textId="77777777" w:rsidR="008D10C7" w:rsidRPr="00246AC8" w:rsidRDefault="008D10C7" w:rsidP="00E401B4">
      <w:pPr>
        <w:jc w:val="center"/>
        <w:rPr>
          <w:rFonts w:ascii="GHEA Grapalat" w:hAnsi="GHEA Grapalat"/>
          <w:color w:val="222222"/>
          <w:shd w:val="clear" w:color="auto" w:fill="FFFFFF"/>
          <w:lang w:val="hy-AM"/>
        </w:rPr>
      </w:pPr>
    </w:p>
    <w:p w14:paraId="7C86C6F4" w14:textId="60503F7F" w:rsidR="00ED0979" w:rsidRPr="00246AC8" w:rsidRDefault="008D10C7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  <w:r w:rsidRPr="00246AC8">
        <w:rPr>
          <w:rFonts w:ascii="GHEA Grapalat" w:hAnsi="GHEA Grapalat"/>
          <w:b w:val="0"/>
          <w:color w:val="222222"/>
          <w:sz w:val="22"/>
          <w:szCs w:val="22"/>
          <w:shd w:val="clear" w:color="auto" w:fill="FFFFFF"/>
          <w:lang w:val="hy-AM"/>
        </w:rPr>
        <w:lastRenderedPageBreak/>
        <w:t xml:space="preserve">Թափոնների կայուն կառավարում ապահովելու կարևորագույն նախապայման է ինչպես բնակչության, այնպես էլ կառավարման համար պատասխանատու անձնակազմի իրազեկվածության անհրաժեշտ աստիճանը: Պատասխանատուների իրազեկվածությունը կարևոր է Պլանը մշակելիս խնդիրները ճիշտ գնահատելու, լուծման առաջնահերթությունները հստակ սահմանելու և հետևուականորեն իրականացնելու համար: Բնակչության իրազեկվածությամբ մեծապես պայմանավորված են սկզբնաղբյուրում թափոնների առաջացումը նվազագույնի հասցնելու, տեսակավորված հավաքելու, տեսակա, վերօգտագործելու հաջողությունները' հետևապես և Պլանի իրականացման հաջողությունը: Իրազեկվածության աստիճանի գնահատման միջազգայնորեն հաջողված մեթոդ է բնակչության սոցիալական տարբեր խմբերում, տարբեր գործունեություն իրականացնող տնտեսվարողների, ինչպես նաև Պլանի մշակման և իրականացման համար պատուխանատու անձնակազմի շրջանում հարցումներ իրականցնելը' նախապես մշակված հարաաշարերով: </w:t>
      </w:r>
    </w:p>
    <w:p w14:paraId="7196E2B5" w14:textId="77777777" w:rsidR="00DF09FC" w:rsidRPr="00B87462" w:rsidRDefault="00DF09FC" w:rsidP="006203E5">
      <w:pPr>
        <w:jc w:val="both"/>
        <w:rPr>
          <w:rFonts w:ascii="GHEA Grapalat" w:hAnsi="GHEA Grapalat"/>
          <w:szCs w:val="28"/>
          <w:lang w:val="hy-AM" w:eastAsia="ru-RU"/>
        </w:rPr>
      </w:pPr>
    </w:p>
    <w:p w14:paraId="60637A89" w14:textId="70768380" w:rsidR="006B6690" w:rsidRPr="00B87462" w:rsidRDefault="00DF09FC" w:rsidP="00DF09FC">
      <w:pPr>
        <w:jc w:val="center"/>
        <w:rPr>
          <w:rFonts w:ascii="GHEA Grapalat" w:hAnsi="GHEA Grapalat"/>
          <w:szCs w:val="28"/>
          <w:lang w:val="hy-AM" w:eastAsia="ru-RU"/>
        </w:rPr>
      </w:pPr>
      <w:r w:rsidRPr="00B87462">
        <w:rPr>
          <w:rFonts w:ascii="GHEA Grapalat" w:hAnsi="GHEA Grapalat"/>
          <w:szCs w:val="28"/>
          <w:lang w:val="hy-AM" w:eastAsia="ru-RU"/>
        </w:rPr>
        <w:t>7.</w:t>
      </w:r>
      <w:r w:rsidR="00C62B9F" w:rsidRPr="00246AC8">
        <w:rPr>
          <w:rFonts w:ascii="GHEA Grapalat" w:hAnsi="GHEA Grapalat"/>
          <w:szCs w:val="28"/>
          <w:lang w:val="hy-AM" w:eastAsia="ru-RU"/>
        </w:rPr>
        <w:t xml:space="preserve"> </w:t>
      </w:r>
      <w:r w:rsidR="006B6690" w:rsidRPr="00246AC8">
        <w:rPr>
          <w:rFonts w:ascii="GHEA Grapalat" w:hAnsi="GHEA Grapalat"/>
          <w:szCs w:val="28"/>
          <w:lang w:val="hy-AM" w:eastAsia="ru-RU"/>
        </w:rPr>
        <w:t>Ֆ</w:t>
      </w:r>
      <w:r w:rsidRPr="00B87462">
        <w:rPr>
          <w:rFonts w:ascii="GHEA Grapalat" w:hAnsi="GHEA Grapalat"/>
          <w:szCs w:val="28"/>
          <w:lang w:val="hy-AM" w:eastAsia="ru-RU"/>
        </w:rPr>
        <w:t>ԻՆԱՆՍԱՎՈՐՈՒՄ ԵՎ ԲՅՈՒՋԵ</w:t>
      </w:r>
    </w:p>
    <w:p w14:paraId="1673DEAA" w14:textId="77777777" w:rsidR="00C72053" w:rsidRPr="00246AC8" w:rsidRDefault="00C72053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</w:p>
    <w:p w14:paraId="5D08B1A5" w14:textId="1C766DD2" w:rsidR="00C72053" w:rsidRPr="00246AC8" w:rsidRDefault="00570C8B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  <w:r w:rsidRPr="00246AC8">
        <w:rPr>
          <w:rFonts w:ascii="GHEA Grapalat" w:hAnsi="GHEA Grapalat"/>
          <w:b w:val="0"/>
          <w:sz w:val="22"/>
          <w:szCs w:val="22"/>
          <w:lang w:val="hy-AM" w:eastAsia="ru-RU"/>
        </w:rPr>
        <w:t>Այս</w:t>
      </w:r>
      <w:r w:rsidR="00C72053" w:rsidRPr="00246AC8">
        <w:rPr>
          <w:rFonts w:ascii="GHEA Grapalat" w:hAnsi="GHEA Grapalat"/>
          <w:b w:val="0"/>
          <w:sz w:val="22"/>
          <w:szCs w:val="22"/>
          <w:lang w:val="hy-AM" w:eastAsia="ru-RU"/>
        </w:rPr>
        <w:t xml:space="preserve"> բաժնում ներկայացվում է Պլանավորման տարածքում ֆինանսատնտեսական նկարագիրը:</w:t>
      </w:r>
    </w:p>
    <w:p w14:paraId="10A017E3" w14:textId="376F1862" w:rsidR="006B6690" w:rsidRPr="00246AC8" w:rsidRDefault="006B6690" w:rsidP="006203E5">
      <w:pPr>
        <w:jc w:val="both"/>
        <w:rPr>
          <w:rFonts w:ascii="GHEA Grapalat" w:hAnsi="GHEA Grapalat"/>
          <w:b w:val="0"/>
          <w:sz w:val="22"/>
          <w:szCs w:val="22"/>
          <w:lang w:val="hy-AM" w:eastAsia="ru-RU"/>
        </w:rPr>
      </w:pPr>
    </w:p>
    <w:p w14:paraId="49F3283C" w14:textId="596FD305" w:rsidR="00C72053" w:rsidRPr="00246AC8" w:rsidRDefault="006B6690" w:rsidP="006203E5">
      <w:pPr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246AC8">
        <w:rPr>
          <w:rFonts w:ascii="GHEA Grapalat" w:hAnsi="GHEA Grapalat"/>
          <w:sz w:val="22"/>
          <w:szCs w:val="22"/>
          <w:lang w:val="hy-AM" w:eastAsia="ru-RU"/>
        </w:rPr>
        <w:t>Ա</w:t>
      </w:r>
      <w:r w:rsidRPr="00246AC8">
        <w:rPr>
          <w:rFonts w:ascii="Cambria Math" w:hAnsi="Cambria Math" w:cs="Cambria Math"/>
          <w:sz w:val="22"/>
          <w:szCs w:val="22"/>
          <w:lang w:val="hy-AM" w:eastAsia="ru-RU"/>
        </w:rPr>
        <w:t>․</w:t>
      </w:r>
      <w:r w:rsidRPr="00246AC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6AC8">
        <w:rPr>
          <w:rFonts w:ascii="GHEA Grapalat" w:hAnsi="GHEA Grapalat" w:cs="Sylfaen"/>
          <w:sz w:val="22"/>
          <w:szCs w:val="22"/>
          <w:lang w:val="hy-AM" w:eastAsia="ru-RU"/>
        </w:rPr>
        <w:t>Աղբահանության</w:t>
      </w:r>
      <w:r w:rsidRPr="00246AC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246AC8">
        <w:rPr>
          <w:rFonts w:ascii="GHEA Grapalat" w:hAnsi="GHEA Grapalat" w:cs="Sylfaen"/>
          <w:sz w:val="22"/>
          <w:szCs w:val="22"/>
          <w:lang w:val="hy-AM" w:eastAsia="ru-RU"/>
        </w:rPr>
        <w:t>եկ</w:t>
      </w:r>
      <w:r w:rsidRPr="00246AC8">
        <w:rPr>
          <w:rFonts w:ascii="GHEA Grapalat" w:hAnsi="GHEA Grapalat"/>
          <w:sz w:val="22"/>
          <w:szCs w:val="22"/>
          <w:lang w:val="hy-AM" w:eastAsia="ru-RU"/>
        </w:rPr>
        <w:t>ամուտների և ծախսերի ընդհանուր նկարագրություն</w:t>
      </w:r>
      <w:r w:rsidR="009437F6" w:rsidRPr="00246AC8">
        <w:rPr>
          <w:rFonts w:ascii="GHEA Grapalat" w:hAnsi="GHEA Grapalat"/>
          <w:sz w:val="22"/>
          <w:szCs w:val="22"/>
          <w:lang w:val="hy-AM" w:eastAsia="ru-RU"/>
        </w:rPr>
        <w:t xml:space="preserve"> </w:t>
      </w:r>
    </w:p>
    <w:p w14:paraId="31FF4AF6" w14:textId="5FDA8749" w:rsidR="008C1898" w:rsidRPr="00246AC8" w:rsidRDefault="008C1898" w:rsidP="006203E5">
      <w:pPr>
        <w:jc w:val="both"/>
        <w:rPr>
          <w:rFonts w:ascii="GHEA Grapalat" w:hAnsi="GHEA Grapalat"/>
          <w:b w:val="0"/>
          <w:bCs/>
          <w:sz w:val="22"/>
          <w:szCs w:val="22"/>
          <w:lang w:val="hy-AM" w:eastAsia="ru-RU"/>
        </w:rPr>
      </w:pPr>
      <w:r w:rsidRPr="00246AC8">
        <w:rPr>
          <w:rFonts w:ascii="GHEA Grapalat" w:hAnsi="GHEA Grapalat"/>
          <w:b w:val="0"/>
          <w:bCs/>
          <w:sz w:val="22"/>
          <w:szCs w:val="22"/>
          <w:lang w:val="hy-AM" w:eastAsia="ru-RU"/>
        </w:rPr>
        <w:t>Մեկ անձի համար՝ 1</w:t>
      </w:r>
      <w:r w:rsidR="00B87462">
        <w:rPr>
          <w:rFonts w:ascii="GHEA Grapalat" w:hAnsi="GHEA Grapalat"/>
          <w:b w:val="0"/>
          <w:bCs/>
          <w:sz w:val="22"/>
          <w:szCs w:val="22"/>
          <w:lang w:val="hy-AM" w:eastAsia="ru-RU"/>
        </w:rPr>
        <w:t>3</w:t>
      </w:r>
      <w:r w:rsidRPr="00246AC8">
        <w:rPr>
          <w:rFonts w:ascii="GHEA Grapalat" w:hAnsi="GHEA Grapalat"/>
          <w:b w:val="0"/>
          <w:bCs/>
          <w:sz w:val="22"/>
          <w:szCs w:val="22"/>
          <w:lang w:val="hy-AM" w:eastAsia="ru-RU"/>
        </w:rPr>
        <w:t xml:space="preserve">0 </w:t>
      </w:r>
      <w:r w:rsidR="00246AC8" w:rsidRPr="00246AC8">
        <w:rPr>
          <w:rFonts w:ascii="GHEA Grapalat" w:hAnsi="GHEA Grapalat"/>
          <w:b w:val="0"/>
          <w:bCs/>
          <w:sz w:val="22"/>
          <w:szCs w:val="22"/>
          <w:lang w:val="hy-AM" w:eastAsia="ru-RU"/>
        </w:rPr>
        <w:t xml:space="preserve">ՀՀ </w:t>
      </w:r>
      <w:r w:rsidRPr="00246AC8">
        <w:rPr>
          <w:rFonts w:ascii="GHEA Grapalat" w:hAnsi="GHEA Grapalat"/>
          <w:b w:val="0"/>
          <w:bCs/>
          <w:sz w:val="22"/>
          <w:szCs w:val="22"/>
          <w:lang w:val="hy-AM" w:eastAsia="ru-RU"/>
        </w:rPr>
        <w:t>դրամ</w:t>
      </w:r>
    </w:p>
    <w:p w14:paraId="06B193A4" w14:textId="4DC442C1" w:rsidR="008C1898" w:rsidRPr="00246AC8" w:rsidRDefault="008C1898" w:rsidP="006203E5">
      <w:pPr>
        <w:jc w:val="both"/>
        <w:rPr>
          <w:rFonts w:ascii="GHEA Grapalat" w:hAnsi="GHEA Grapalat"/>
          <w:b w:val="0"/>
          <w:bCs/>
          <w:sz w:val="22"/>
          <w:szCs w:val="22"/>
          <w:lang w:val="hy-AM" w:eastAsia="ru-RU"/>
        </w:rPr>
      </w:pPr>
      <w:r w:rsidRPr="00246AC8">
        <w:rPr>
          <w:rFonts w:ascii="GHEA Grapalat" w:hAnsi="GHEA Grapalat"/>
          <w:b w:val="0"/>
          <w:bCs/>
          <w:sz w:val="22"/>
          <w:szCs w:val="22"/>
          <w:lang w:val="hy-AM" w:eastAsia="ru-RU"/>
        </w:rPr>
        <w:t>Աղբահանութ</w:t>
      </w:r>
      <w:r w:rsidR="00246AC8" w:rsidRPr="00246AC8">
        <w:rPr>
          <w:rFonts w:ascii="GHEA Grapalat" w:hAnsi="GHEA Grapalat"/>
          <w:b w:val="0"/>
          <w:bCs/>
          <w:sz w:val="22"/>
          <w:szCs w:val="22"/>
          <w:lang w:val="hy-AM" w:eastAsia="ru-RU"/>
        </w:rPr>
        <w:t>ուն՝ յուրաքանչյուր օրվա համար՝ 30000 ՀՀ դրամ</w:t>
      </w:r>
    </w:p>
    <w:p w14:paraId="0182AC0B" w14:textId="6482FDA9" w:rsidR="00612D3B" w:rsidRPr="00246AC8" w:rsidRDefault="00612D3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104A1856" w14:textId="059449DA" w:rsidR="00C72053" w:rsidRPr="00246AC8" w:rsidRDefault="00C72053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24E1E2EC" w14:textId="26A78699" w:rsidR="00C72053" w:rsidRPr="00246AC8" w:rsidRDefault="0066140D" w:rsidP="0066140D">
      <w:pPr>
        <w:jc w:val="center"/>
        <w:rPr>
          <w:rFonts w:ascii="GHEA Grapalat" w:hAnsi="GHEA Grapalat"/>
          <w:lang w:val="hy-AM" w:eastAsia="ru-RU"/>
        </w:rPr>
      </w:pPr>
      <w:bookmarkStart w:id="4" w:name="_Hlk184028868"/>
      <w:r>
        <w:rPr>
          <w:rFonts w:ascii="GHEA Grapalat" w:hAnsi="GHEA Grapalat"/>
          <w:lang w:val="hy-AM" w:eastAsia="ru-RU"/>
        </w:rPr>
        <w:t>8</w:t>
      </w:r>
      <w:r>
        <w:rPr>
          <w:rFonts w:ascii="Cambria Math" w:hAnsi="Cambria Math"/>
          <w:lang w:val="hy-AM" w:eastAsia="ru-RU"/>
        </w:rPr>
        <w:t>․</w:t>
      </w:r>
      <w:r w:rsidR="00C72053" w:rsidRPr="00246AC8">
        <w:rPr>
          <w:rFonts w:ascii="GHEA Grapalat" w:hAnsi="GHEA Grapalat"/>
          <w:lang w:val="hy-AM" w:eastAsia="ru-RU"/>
        </w:rPr>
        <w:t>ՄՇՏԱԴԻՏԱՐԿՈՒՄ ԵՎ ԳՆԱՀԱՏՈՒՄ</w:t>
      </w:r>
      <w:bookmarkEnd w:id="4"/>
    </w:p>
    <w:p w14:paraId="1B485C2D" w14:textId="77777777" w:rsidR="00570C8B" w:rsidRPr="00246AC8" w:rsidRDefault="00570C8B" w:rsidP="006203E5">
      <w:pPr>
        <w:jc w:val="both"/>
        <w:rPr>
          <w:rFonts w:ascii="GHEA Grapalat" w:hAnsi="GHEA Grapalat"/>
          <w:lang w:val="hy-AM" w:eastAsia="ru-RU"/>
        </w:rPr>
      </w:pPr>
    </w:p>
    <w:p w14:paraId="5FE904FF" w14:textId="4204F799" w:rsidR="00570C8B" w:rsidRPr="00246AC8" w:rsidRDefault="00570C8B" w:rsidP="006203E5">
      <w:pPr>
        <w:jc w:val="both"/>
        <w:rPr>
          <w:rFonts w:ascii="GHEA Grapalat" w:hAnsi="GHEA Grapalat"/>
          <w:b w:val="0"/>
          <w:sz w:val="20"/>
          <w:lang w:val="hy-AM" w:eastAsia="ru-RU"/>
        </w:rPr>
      </w:pPr>
      <w:r w:rsidRPr="00246AC8">
        <w:rPr>
          <w:rFonts w:ascii="GHEA Grapalat" w:hAnsi="GHEA Grapalat"/>
          <w:b w:val="0"/>
          <w:sz w:val="20"/>
          <w:lang w:val="hy-AM" w:eastAsia="ru-RU"/>
        </w:rPr>
        <w:t>Յուրաքանչյուր ծրագրի արդյունավետությունն ապահովելու կարևոր գործիք է մշտադիտարկումն ու արդյունքների գնահատումը, ուստի այն Պլանի պարտադիր բաղկացուցիչ մաս է:</w:t>
      </w:r>
    </w:p>
    <w:p w14:paraId="665D4370" w14:textId="7989FF65" w:rsidR="000D6909" w:rsidRPr="00246AC8" w:rsidRDefault="000D6909" w:rsidP="006203E5">
      <w:pPr>
        <w:jc w:val="both"/>
        <w:rPr>
          <w:rFonts w:ascii="GHEA Grapalat" w:hAnsi="GHEA Grapalat"/>
          <w:b w:val="0"/>
          <w:color w:val="222222"/>
          <w:sz w:val="18"/>
          <w:szCs w:val="18"/>
          <w:shd w:val="clear" w:color="auto" w:fill="FFFFFF"/>
          <w:lang w:val="hy-AM"/>
        </w:rPr>
      </w:pPr>
    </w:p>
    <w:p w14:paraId="3E17C6B8" w14:textId="312F5297" w:rsidR="00F20031" w:rsidRPr="00246AC8" w:rsidRDefault="00F20031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7F804B36" w14:textId="167E6DFA" w:rsidR="00F20031" w:rsidRPr="00246AC8" w:rsidRDefault="00F20031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246AC8">
        <w:rPr>
          <w:rFonts w:ascii="GHEA Grapalat" w:hAnsi="GHEA Grapalat"/>
          <w:sz w:val="22"/>
          <w:szCs w:val="18"/>
          <w:lang w:val="hy-AM" w:eastAsia="ru-RU"/>
        </w:rPr>
        <w:t>Աղբահանության և կոշտ թափոնների կառավարման ներկայիս համակարգի արդյունավետոության գնահատում</w:t>
      </w:r>
    </w:p>
    <w:p w14:paraId="3197BA3B" w14:textId="363359F4" w:rsidR="007369E1" w:rsidRPr="00246AC8" w:rsidRDefault="007369E1" w:rsidP="006203E5">
      <w:pPr>
        <w:jc w:val="both"/>
        <w:rPr>
          <w:rFonts w:ascii="GHEA Grapalat" w:hAnsi="GHEA Grapalat"/>
          <w:b w:val="0"/>
          <w:sz w:val="20"/>
          <w:szCs w:val="20"/>
          <w:lang w:val="hy-AM" w:eastAsia="ru-RU"/>
        </w:rPr>
      </w:pP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hy-AM"/>
        </w:rPr>
        <w:t>Օգտվելով նախորդ բաժինների վերլուծություններից' այս ենթաբաժնում վերլուծվում է և գնահատվում է Աղբահանության և կոշտ թափոնների կառավարման համակարգի արդյունավետությունը, և որքանով են արդյունավետ վարչական և կազմակերպչական կառուցվածքը և որոնք են արդյուանավետության վրա բացասաբար ազդող հիմնական պատճառները:</w:t>
      </w:r>
    </w:p>
    <w:p w14:paraId="51316D23" w14:textId="77777777" w:rsidR="007369E1" w:rsidRPr="00246AC8" w:rsidRDefault="007369E1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0031" w:rsidRPr="00B87462" w14:paraId="6F157D03" w14:textId="77777777" w:rsidTr="00FE0F94">
        <w:tc>
          <w:tcPr>
            <w:tcW w:w="2336" w:type="dxa"/>
            <w:shd w:val="clear" w:color="auto" w:fill="C5E0B3" w:themeFill="accent6" w:themeFillTint="66"/>
          </w:tcPr>
          <w:p w14:paraId="49C827AD" w14:textId="43895490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Դերակատար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1EA706BE" w14:textId="1DD43C9D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Արդյունավետության մակարդակ 1-շատ ցածր, 2-ցածր, 3-միջին, 4-բարձր, 5-գերազանց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08BA7A46" w14:textId="1BF1D543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Արդյունավետության հիմնական պատճառները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74F17B56" w14:textId="7BDC5F0A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Արդյունավետության բարձրացմանն ուղղված միջոցառումներ կամ փոփոխություններ</w:t>
            </w:r>
          </w:p>
        </w:tc>
      </w:tr>
      <w:tr w:rsidR="00F20031" w:rsidRPr="00246AC8" w14:paraId="2F0AA8E0" w14:textId="77777777" w:rsidTr="00F20031">
        <w:tc>
          <w:tcPr>
            <w:tcW w:w="2336" w:type="dxa"/>
          </w:tcPr>
          <w:p w14:paraId="2669D626" w14:textId="2E258C1B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2336" w:type="dxa"/>
          </w:tcPr>
          <w:p w14:paraId="45494599" w14:textId="343455A5" w:rsidR="00F20031" w:rsidRPr="00246AC8" w:rsidRDefault="00AC2E94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336" w:type="dxa"/>
          </w:tcPr>
          <w:p w14:paraId="26FFD799" w14:textId="54FF04A0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Հատուկ տեխնիկայի պակաս</w:t>
            </w:r>
            <w:r w:rsidR="00FE3191"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, աղբի վերամշակման բացակայությու</w:t>
            </w:r>
          </w:p>
        </w:tc>
        <w:tc>
          <w:tcPr>
            <w:tcW w:w="2337" w:type="dxa"/>
          </w:tcPr>
          <w:p w14:paraId="3FFEDA54" w14:textId="5DE87234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Հաատուկ տեխնիկայի ձեռքբերում</w:t>
            </w:r>
          </w:p>
        </w:tc>
      </w:tr>
      <w:tr w:rsidR="00F20031" w:rsidRPr="00B87462" w14:paraId="583C9ED8" w14:textId="77777777" w:rsidTr="00F20031">
        <w:tc>
          <w:tcPr>
            <w:tcW w:w="2336" w:type="dxa"/>
          </w:tcPr>
          <w:p w14:paraId="1C8D98DF" w14:textId="1B1F5622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Բնակչություն</w:t>
            </w:r>
          </w:p>
        </w:tc>
        <w:tc>
          <w:tcPr>
            <w:tcW w:w="2336" w:type="dxa"/>
          </w:tcPr>
          <w:p w14:paraId="7F2E549C" w14:textId="72CD8D67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2F70EE51" w14:textId="7223F8AC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Տեսակավորման բացակայություն</w:t>
            </w:r>
            <w:r w:rsidR="00AC2E94"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, </w:t>
            </w:r>
            <w:r w:rsidR="00FE3191"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Աղբամանների պակաս</w:t>
            </w:r>
          </w:p>
        </w:tc>
        <w:tc>
          <w:tcPr>
            <w:tcW w:w="2337" w:type="dxa"/>
          </w:tcPr>
          <w:p w14:paraId="1A7366D4" w14:textId="27B92CD0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Համայնքների համագործակցություն աղբի վերամշակման ուղղությամբ</w:t>
            </w:r>
          </w:p>
        </w:tc>
      </w:tr>
      <w:tr w:rsidR="00F20031" w:rsidRPr="00246AC8" w14:paraId="519FF03F" w14:textId="77777777" w:rsidTr="00F20031">
        <w:tc>
          <w:tcPr>
            <w:tcW w:w="2336" w:type="dxa"/>
          </w:tcPr>
          <w:p w14:paraId="28A6976B" w14:textId="2472F187" w:rsidR="00F20031" w:rsidRPr="00246AC8" w:rsidRDefault="00246AC8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</w:t>
            </w:r>
            <w:r w:rsidR="00F20031"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ազմակերպություններ</w:t>
            </w:r>
          </w:p>
        </w:tc>
        <w:tc>
          <w:tcPr>
            <w:tcW w:w="2336" w:type="dxa"/>
          </w:tcPr>
          <w:p w14:paraId="1A0B9A46" w14:textId="52B68BC6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4A2A1DF6" w14:textId="1D6CE165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Աղբամանների պակաս</w:t>
            </w:r>
          </w:p>
        </w:tc>
        <w:tc>
          <w:tcPr>
            <w:tcW w:w="2337" w:type="dxa"/>
          </w:tcPr>
          <w:p w14:paraId="4CCC387D" w14:textId="421F39E8" w:rsidR="00F20031" w:rsidRPr="00246AC8" w:rsidRDefault="00F2003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Նոր աղբամանների ձեռքբերում</w:t>
            </w:r>
          </w:p>
        </w:tc>
      </w:tr>
    </w:tbl>
    <w:p w14:paraId="4EE28352" w14:textId="721D029F" w:rsidR="00F20031" w:rsidRPr="00246AC8" w:rsidRDefault="00F20031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608E0DB9" w14:textId="77777777" w:rsidR="007369E1" w:rsidRPr="00246AC8" w:rsidRDefault="007369E1" w:rsidP="006203E5">
      <w:pPr>
        <w:jc w:val="both"/>
        <w:rPr>
          <w:rFonts w:ascii="GHEA Grapalat" w:hAnsi="GHEA Grapalat"/>
          <w:lang w:val="hy-AM" w:eastAsia="ru-RU"/>
        </w:rPr>
      </w:pPr>
    </w:p>
    <w:p w14:paraId="5423ECF3" w14:textId="44B16F6A" w:rsidR="00AF0CDB" w:rsidRPr="00246AC8" w:rsidRDefault="00AF0CDB" w:rsidP="006203E5">
      <w:pPr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660BFCFD" w14:textId="3C7C9CFF" w:rsidR="007369E1" w:rsidRPr="00246AC8" w:rsidRDefault="0066140D" w:rsidP="00EC1616">
      <w:pPr>
        <w:pStyle w:val="a6"/>
        <w:jc w:val="center"/>
        <w:rPr>
          <w:rFonts w:ascii="GHEA Grapalat" w:hAnsi="GHEA Grapalat"/>
          <w:szCs w:val="18"/>
          <w:lang w:val="hy-AM" w:eastAsia="ru-RU"/>
        </w:rPr>
      </w:pPr>
      <w:r>
        <w:rPr>
          <w:rFonts w:ascii="GHEA Grapalat" w:hAnsi="GHEA Grapalat"/>
          <w:szCs w:val="18"/>
          <w:lang w:val="hy-AM" w:eastAsia="ru-RU"/>
        </w:rPr>
        <w:t>9</w:t>
      </w:r>
      <w:r w:rsidR="00246AC8">
        <w:rPr>
          <w:rFonts w:ascii="Cambria Math" w:hAnsi="Cambria Math"/>
          <w:szCs w:val="18"/>
          <w:lang w:val="hy-AM" w:eastAsia="ru-RU"/>
        </w:rPr>
        <w:t>․</w:t>
      </w:r>
      <w:r w:rsidR="007369E1" w:rsidRPr="00246AC8">
        <w:rPr>
          <w:rFonts w:ascii="GHEA Grapalat" w:hAnsi="GHEA Grapalat"/>
          <w:szCs w:val="18"/>
          <w:lang w:val="hy-AM" w:eastAsia="ru-RU"/>
        </w:rPr>
        <w:t>ԿԱՆԽԱՏԵՍՈՒՄՆԵՐ ԵՎ ԿԱՆԽԱԴՐՈՒԹՅՈՒՆՆԵՐ</w:t>
      </w:r>
      <w:r w:rsidR="00D02DDC" w:rsidRPr="00246AC8">
        <w:rPr>
          <w:rFonts w:ascii="GHEA Grapalat" w:hAnsi="GHEA Grapalat"/>
          <w:szCs w:val="18"/>
          <w:lang w:val="hy-AM" w:eastAsia="ru-RU"/>
        </w:rPr>
        <w:t xml:space="preserve"> </w:t>
      </w:r>
      <w:r w:rsidR="007369E1" w:rsidRPr="00246AC8">
        <w:rPr>
          <w:rFonts w:ascii="GHEA Grapalat" w:hAnsi="GHEA Grapalat"/>
          <w:szCs w:val="18"/>
          <w:lang w:val="hy-AM" w:eastAsia="ru-RU"/>
        </w:rPr>
        <w:t>ՊԼԱՆԱՎՈՐՄԱՆ ԺԱՄԱՆԱԿԱՇՐՋԱՆՈՒՄ</w:t>
      </w:r>
    </w:p>
    <w:p w14:paraId="7611E9F9" w14:textId="2849E2DB" w:rsidR="00AF0CDB" w:rsidRPr="00246AC8" w:rsidRDefault="00AF0CDB" w:rsidP="006203E5">
      <w:pPr>
        <w:jc w:val="both"/>
        <w:rPr>
          <w:rFonts w:ascii="GHEA Grapalat" w:hAnsi="GHEA Grapalat"/>
          <w:sz w:val="18"/>
          <w:szCs w:val="18"/>
          <w:lang w:val="hy-AM" w:eastAsia="ru-RU"/>
        </w:rPr>
      </w:pPr>
    </w:p>
    <w:p w14:paraId="3590B211" w14:textId="1BDE8542" w:rsidR="00AF0CDB" w:rsidRPr="00246AC8" w:rsidRDefault="007369E1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246AC8">
        <w:rPr>
          <w:rFonts w:ascii="GHEA Grapalat" w:hAnsi="GHEA Grapalat"/>
          <w:sz w:val="22"/>
          <w:szCs w:val="18"/>
          <w:lang w:val="hy-AM" w:eastAsia="ru-RU"/>
        </w:rPr>
        <w:t>Ա.</w:t>
      </w:r>
      <w:r w:rsidR="00AF0CDB" w:rsidRPr="00246AC8">
        <w:rPr>
          <w:rFonts w:ascii="GHEA Grapalat" w:hAnsi="GHEA Grapalat"/>
          <w:sz w:val="22"/>
          <w:szCs w:val="18"/>
          <w:lang w:val="hy-AM" w:eastAsia="ru-RU"/>
        </w:rPr>
        <w:t>Կանխատեսում</w:t>
      </w:r>
      <w:r w:rsidRPr="00246AC8">
        <w:rPr>
          <w:rFonts w:ascii="GHEA Grapalat" w:hAnsi="GHEA Grapalat"/>
          <w:sz w:val="22"/>
          <w:szCs w:val="18"/>
          <w:lang w:val="hy-AM" w:eastAsia="ru-RU"/>
        </w:rPr>
        <w:t>ներ</w:t>
      </w:r>
    </w:p>
    <w:p w14:paraId="42AAF531" w14:textId="77777777" w:rsidR="00531426" w:rsidRPr="00246AC8" w:rsidRDefault="00531426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3597992C" w14:textId="5A40CB31" w:rsidR="007369E1" w:rsidRPr="00246AC8" w:rsidRDefault="007369E1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  <w:r w:rsidRPr="00246AC8">
        <w:rPr>
          <w:rFonts w:ascii="GHEA Grapalat" w:hAnsi="GHEA Grapalat"/>
          <w:b w:val="0"/>
          <w:sz w:val="20"/>
          <w:szCs w:val="18"/>
          <w:lang w:val="hy-AM" w:eastAsia="ru-RU"/>
        </w:rPr>
        <w:t>Այս բաժնում նկարագրվում է պլանավորվ</w:t>
      </w:r>
      <w:r w:rsidR="00D02DDC" w:rsidRPr="00246AC8">
        <w:rPr>
          <w:rFonts w:ascii="GHEA Grapalat" w:hAnsi="GHEA Grapalat"/>
          <w:b w:val="0"/>
          <w:sz w:val="20"/>
          <w:szCs w:val="18"/>
          <w:lang w:val="hy-AM" w:eastAsia="ru-RU"/>
        </w:rPr>
        <w:t>ո</w:t>
      </w:r>
      <w:r w:rsidRPr="00246AC8">
        <w:rPr>
          <w:rFonts w:ascii="GHEA Grapalat" w:hAnsi="GHEA Grapalat"/>
          <w:b w:val="0"/>
          <w:sz w:val="20"/>
          <w:szCs w:val="18"/>
          <w:lang w:val="hy-AM" w:eastAsia="ru-RU"/>
        </w:rPr>
        <w:t xml:space="preserve">ղ տարածքում </w:t>
      </w:r>
      <w:r w:rsidR="00531426" w:rsidRPr="00246AC8">
        <w:rPr>
          <w:rFonts w:ascii="GHEA Grapalat" w:hAnsi="GHEA Grapalat"/>
          <w:b w:val="0"/>
          <w:sz w:val="20"/>
          <w:szCs w:val="18"/>
          <w:lang w:val="hy-AM" w:eastAsia="ru-RU"/>
        </w:rPr>
        <w:t>Պլանի գործողության ընթա</w:t>
      </w:r>
      <w:r w:rsidR="002E1822" w:rsidRPr="00246AC8">
        <w:rPr>
          <w:rFonts w:ascii="GHEA Grapalat" w:hAnsi="GHEA Grapalat"/>
          <w:b w:val="0"/>
          <w:sz w:val="20"/>
          <w:szCs w:val="18"/>
          <w:lang w:val="hy-AM" w:eastAsia="ru-RU"/>
        </w:rPr>
        <w:t>ց</w:t>
      </w:r>
      <w:r w:rsidR="00531426" w:rsidRPr="00246AC8">
        <w:rPr>
          <w:rFonts w:ascii="GHEA Grapalat" w:hAnsi="GHEA Grapalat"/>
          <w:b w:val="0"/>
          <w:sz w:val="20"/>
          <w:szCs w:val="18"/>
          <w:lang w:val="hy-AM" w:eastAsia="ru-RU"/>
        </w:rPr>
        <w:t>քում կանխատեսվող կամ նախատեսվող փոփոխությունները:</w:t>
      </w:r>
    </w:p>
    <w:p w14:paraId="353C55F7" w14:textId="66BAA504" w:rsidR="00AF0CDB" w:rsidRPr="00246AC8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1522"/>
        <w:gridCol w:w="1523"/>
        <w:gridCol w:w="1524"/>
        <w:gridCol w:w="1523"/>
        <w:gridCol w:w="1524"/>
      </w:tblGrid>
      <w:tr w:rsidR="00AF0CDB" w:rsidRPr="00246AC8" w14:paraId="691CA10F" w14:textId="77777777" w:rsidTr="00FE0F94">
        <w:tc>
          <w:tcPr>
            <w:tcW w:w="1557" w:type="dxa"/>
            <w:shd w:val="clear" w:color="auto" w:fill="C5E0B3" w:themeFill="accent6" w:themeFillTint="66"/>
          </w:tcPr>
          <w:p w14:paraId="5FABDC04" w14:textId="19272593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Կանխատեսելի փոփոխություններ</w:t>
            </w:r>
          </w:p>
        </w:tc>
        <w:tc>
          <w:tcPr>
            <w:tcW w:w="1557" w:type="dxa"/>
            <w:shd w:val="clear" w:color="auto" w:fill="C5E0B3" w:themeFill="accent6" w:themeFillTint="66"/>
          </w:tcPr>
          <w:p w14:paraId="5F246A01" w14:textId="18D07F6C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</w:t>
            </w:r>
            <w:r w:rsidR="00030E4F"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7" w:type="dxa"/>
            <w:shd w:val="clear" w:color="auto" w:fill="C5E0B3" w:themeFill="accent6" w:themeFillTint="66"/>
          </w:tcPr>
          <w:p w14:paraId="13039F6D" w14:textId="1D45F8F3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2025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14:paraId="0D07E421" w14:textId="6C0E30E3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2026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14:paraId="02C77D11" w14:textId="12E9AA45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2027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14:paraId="3A1595B2" w14:textId="6B5443CA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2028</w:t>
            </w:r>
          </w:p>
        </w:tc>
      </w:tr>
      <w:tr w:rsidR="00AF0CDB" w:rsidRPr="00246AC8" w14:paraId="2065624D" w14:textId="77777777" w:rsidTr="004C2377">
        <w:tc>
          <w:tcPr>
            <w:tcW w:w="1557" w:type="dxa"/>
            <w:shd w:val="clear" w:color="auto" w:fill="auto"/>
          </w:tcPr>
          <w:p w14:paraId="0A5BB3AA" w14:textId="123561CA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Փաստացի բնակչության ակնկալվող թիվ</w:t>
            </w:r>
          </w:p>
        </w:tc>
        <w:tc>
          <w:tcPr>
            <w:tcW w:w="1557" w:type="dxa"/>
            <w:shd w:val="clear" w:color="auto" w:fill="auto"/>
          </w:tcPr>
          <w:p w14:paraId="7B0833DB" w14:textId="6D3B157C" w:rsidR="00AF0CDB" w:rsidRPr="00246AC8" w:rsidRDefault="00030E4F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557" w:type="dxa"/>
          </w:tcPr>
          <w:p w14:paraId="04BA541F" w14:textId="7D32F26E" w:rsidR="00AF0CDB" w:rsidRPr="00246AC8" w:rsidRDefault="00030E4F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8" w:type="dxa"/>
          </w:tcPr>
          <w:p w14:paraId="7B39CA9A" w14:textId="2DB9C934" w:rsidR="00AF0CDB" w:rsidRPr="00246AC8" w:rsidRDefault="00030E4F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12</w:t>
            </w:r>
            <w:r w:rsidR="00F55106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0</w:t>
            </w: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</w:tcPr>
          <w:p w14:paraId="731E6FA0" w14:textId="09135ECF" w:rsidR="00AF0CDB" w:rsidRPr="00246AC8" w:rsidRDefault="00030E4F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12</w:t>
            </w:r>
            <w:r w:rsidR="00F55106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</w:tcPr>
          <w:p w14:paraId="71AD4CBA" w14:textId="04E250CF" w:rsidR="00AF0CDB" w:rsidRPr="00246AC8" w:rsidRDefault="00030E4F" w:rsidP="00A9285E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12</w:t>
            </w:r>
            <w:r w:rsidR="00F55106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5</w:t>
            </w: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0</w:t>
            </w:r>
          </w:p>
        </w:tc>
      </w:tr>
    </w:tbl>
    <w:p w14:paraId="215984D0" w14:textId="46F3E8A7" w:rsidR="00AF0CDB" w:rsidRPr="00246AC8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16311986" w14:textId="74ACEEC3" w:rsidR="00AF0CDB" w:rsidRPr="00246AC8" w:rsidRDefault="00AF0CDB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29509AD0" w14:textId="7AF16237" w:rsidR="00AF0CDB" w:rsidRPr="00246AC8" w:rsidRDefault="00531426" w:rsidP="006203E5">
      <w:pPr>
        <w:jc w:val="both"/>
        <w:rPr>
          <w:rFonts w:ascii="GHEA Grapalat" w:hAnsi="GHEA Grapalat"/>
          <w:sz w:val="22"/>
          <w:szCs w:val="18"/>
          <w:lang w:val="hy-AM" w:eastAsia="ru-RU"/>
        </w:rPr>
      </w:pPr>
      <w:r w:rsidRPr="00246AC8">
        <w:rPr>
          <w:rFonts w:ascii="GHEA Grapalat" w:hAnsi="GHEA Grapalat"/>
          <w:sz w:val="22"/>
          <w:szCs w:val="18"/>
          <w:lang w:val="ru-RU" w:eastAsia="ru-RU"/>
        </w:rPr>
        <w:t>Բ.</w:t>
      </w:r>
      <w:r w:rsidR="00AF0CDB" w:rsidRPr="00246AC8">
        <w:rPr>
          <w:rFonts w:ascii="GHEA Grapalat" w:hAnsi="GHEA Grapalat"/>
          <w:sz w:val="22"/>
          <w:szCs w:val="18"/>
          <w:lang w:val="hy-AM" w:eastAsia="ru-RU"/>
        </w:rPr>
        <w:t>Կանխադրություն</w:t>
      </w:r>
    </w:p>
    <w:p w14:paraId="1951C5E7" w14:textId="77777777" w:rsidR="00531426" w:rsidRPr="00246AC8" w:rsidRDefault="00531426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</w:p>
    <w:p w14:paraId="60B1C621" w14:textId="549533CF" w:rsidR="00531426" w:rsidRPr="00246AC8" w:rsidRDefault="00531426" w:rsidP="006203E5">
      <w:pPr>
        <w:jc w:val="both"/>
        <w:rPr>
          <w:rFonts w:ascii="GHEA Grapalat" w:hAnsi="GHEA Grapalat"/>
          <w:b w:val="0"/>
          <w:sz w:val="20"/>
          <w:szCs w:val="18"/>
          <w:lang w:val="hy-AM" w:eastAsia="ru-RU"/>
        </w:rPr>
      </w:pPr>
      <w:r w:rsidRPr="00246AC8">
        <w:rPr>
          <w:rFonts w:ascii="GHEA Grapalat" w:hAnsi="GHEA Grapalat"/>
          <w:b w:val="0"/>
          <w:sz w:val="20"/>
          <w:szCs w:val="18"/>
          <w:lang w:val="hy-AM" w:eastAsia="ru-RU"/>
        </w:rPr>
        <w:t>Այս ենթաբաժնում ներկայացվում է ժամանակշրջանում ականկալվող թափոնների գոյացման ցուցանիշների գնահատման հիմնավորումը:</w:t>
      </w:r>
    </w:p>
    <w:p w14:paraId="7B3163DE" w14:textId="30D126CC" w:rsidR="00AF0CDB" w:rsidRPr="00246AC8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968"/>
        <w:gridCol w:w="1850"/>
        <w:gridCol w:w="1850"/>
      </w:tblGrid>
      <w:tr w:rsidR="00AF0CDB" w:rsidRPr="00B87462" w14:paraId="4DCBAB83" w14:textId="77777777" w:rsidTr="00FE0F94">
        <w:tc>
          <w:tcPr>
            <w:tcW w:w="1852" w:type="dxa"/>
            <w:shd w:val="clear" w:color="auto" w:fill="C5E0B3" w:themeFill="accent6" w:themeFillTint="66"/>
          </w:tcPr>
          <w:p w14:paraId="08AE4CF2" w14:textId="2A5AAA2B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տեսակ</w:t>
            </w:r>
          </w:p>
        </w:tc>
        <w:tc>
          <w:tcPr>
            <w:tcW w:w="1968" w:type="dxa"/>
            <w:shd w:val="clear" w:color="auto" w:fill="C5E0B3" w:themeFill="accent6" w:themeFillTint="66"/>
          </w:tcPr>
          <w:p w14:paraId="21CA9F3B" w14:textId="1909853C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Գործածության առաջնահերթություն /բարձր, միջին, ցածր/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754B6090" w14:textId="0227D7DD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Թափոնի ակնկալվող գոյացում՝ մեկ շնչի հաշվով /կգ/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67C4751D" w14:textId="739BE0C6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 xml:space="preserve">Թափոնի ակնկալվող գոյացում՝ ընդհանուր քանակ </w:t>
            </w:r>
          </w:p>
        </w:tc>
      </w:tr>
      <w:tr w:rsidR="00AF0CDB" w:rsidRPr="00246AC8" w14:paraId="0F8ECC90" w14:textId="77777777" w:rsidTr="00AF0CDB">
        <w:tc>
          <w:tcPr>
            <w:tcW w:w="1852" w:type="dxa"/>
          </w:tcPr>
          <w:p w14:paraId="197F8DD8" w14:textId="34AD2E8F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Կոշտ կենցաղային թափոն</w:t>
            </w:r>
          </w:p>
        </w:tc>
        <w:tc>
          <w:tcPr>
            <w:tcW w:w="1968" w:type="dxa"/>
          </w:tcPr>
          <w:p w14:paraId="4D71555C" w14:textId="720BC496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Միջին</w:t>
            </w:r>
          </w:p>
        </w:tc>
        <w:tc>
          <w:tcPr>
            <w:tcW w:w="1850" w:type="dxa"/>
          </w:tcPr>
          <w:p w14:paraId="0FE4859D" w14:textId="4B1727CD" w:rsidR="00AF0CDB" w:rsidRPr="00246AC8" w:rsidRDefault="00AF0CDB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</w:t>
            </w:r>
            <w:r w:rsidR="00FE3191"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850" w:type="dxa"/>
          </w:tcPr>
          <w:p w14:paraId="4CE68DAF" w14:textId="2015671B" w:rsidR="00AF0CDB" w:rsidRPr="00246AC8" w:rsidRDefault="00FE3191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10</w:t>
            </w:r>
            <w:r w:rsidR="00AF0CDB" w:rsidRPr="00246AC8">
              <w:rPr>
                <w:rFonts w:ascii="GHEA Grapalat" w:hAnsi="GHEA Grapalat"/>
                <w:b w:val="0"/>
                <w:sz w:val="18"/>
                <w:szCs w:val="18"/>
                <w:lang w:val="hy-AM" w:eastAsia="ru-RU"/>
              </w:rPr>
              <w:t>,5</w:t>
            </w:r>
          </w:p>
        </w:tc>
      </w:tr>
    </w:tbl>
    <w:p w14:paraId="62CA305B" w14:textId="459A3785" w:rsidR="00AF0CDB" w:rsidRPr="00246AC8" w:rsidRDefault="00AF0CD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4850B332" w14:textId="5AF762C0" w:rsidR="00406ADF" w:rsidRPr="00246AC8" w:rsidRDefault="00406ADF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0C8FFB9D" w14:textId="77777777" w:rsidR="008B6C1B" w:rsidRPr="00246AC8" w:rsidRDefault="008B6C1B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5F943491" w14:textId="53B19031" w:rsidR="00406ADF" w:rsidRPr="00246AC8" w:rsidRDefault="00406ADF" w:rsidP="006203E5">
      <w:pPr>
        <w:jc w:val="both"/>
        <w:rPr>
          <w:rFonts w:ascii="GHEA Grapalat" w:hAnsi="GHEA Grapalat"/>
          <w:b w:val="0"/>
          <w:lang w:val="hy-AM" w:eastAsia="ru-RU"/>
        </w:rPr>
      </w:pPr>
    </w:p>
    <w:p w14:paraId="791C0DA4" w14:textId="62E25EF4" w:rsidR="00406ADF" w:rsidRPr="00246AC8" w:rsidRDefault="0066140D" w:rsidP="00897181">
      <w:pPr>
        <w:jc w:val="center"/>
        <w:rPr>
          <w:rFonts w:ascii="GHEA Grapalat" w:hAnsi="GHEA Grapalat"/>
          <w:lang w:val="ru-RU" w:eastAsia="ru-RU"/>
        </w:rPr>
      </w:pPr>
      <w:bookmarkStart w:id="5" w:name="_Hlk164779722"/>
      <w:r>
        <w:rPr>
          <w:rFonts w:ascii="GHEA Grapalat" w:hAnsi="GHEA Grapalat"/>
          <w:lang w:val="hy-AM" w:eastAsia="ru-RU"/>
        </w:rPr>
        <w:t>10</w:t>
      </w:r>
      <w:r w:rsidR="00531426" w:rsidRPr="00246AC8">
        <w:rPr>
          <w:rFonts w:ascii="GHEA Grapalat" w:hAnsi="GHEA Grapalat"/>
          <w:lang w:val="ru-RU" w:eastAsia="ru-RU"/>
        </w:rPr>
        <w:t>.ՆՊԱՏԱԿՆԵՐԻ ԵՎ ԹԻՐԱԽՆԵՐԻ ՍԱՀՄԱՆՈՒՄ</w:t>
      </w:r>
    </w:p>
    <w:bookmarkEnd w:id="5"/>
    <w:p w14:paraId="0AD4825C" w14:textId="77777777" w:rsidR="00531426" w:rsidRPr="00246AC8" w:rsidRDefault="00531426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6122F8BB" w14:textId="2A9FEC45" w:rsidR="00531426" w:rsidRPr="00246AC8" w:rsidRDefault="00531426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Այս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բաժնում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սահմնավում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են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աղբահանության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և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կոշտ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թա</w:t>
      </w:r>
      <w:proofErr w:type="spellEnd"/>
      <w:r w:rsidR="004C2377" w:rsidRPr="00246AC8">
        <w:rPr>
          <w:rFonts w:ascii="GHEA Grapalat" w:hAnsi="GHEA Grapalat"/>
          <w:b w:val="0"/>
          <w:sz w:val="20"/>
          <w:szCs w:val="20"/>
          <w:lang w:val="hy-AM" w:eastAsia="ru-RU"/>
        </w:rPr>
        <w:t>փ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ոնների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կառավարման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նպատակները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և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թիրախները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պլանավորման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="00D02DDC"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ժ</w:t>
      </w:r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ամանակաշրջանում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:</w:t>
      </w:r>
    </w:p>
    <w:p w14:paraId="09094003" w14:textId="0926E917" w:rsidR="00406ADF" w:rsidRPr="00246AC8" w:rsidRDefault="00406ADF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</w:p>
    <w:p w14:paraId="34C8CCC8" w14:textId="46810A6C" w:rsidR="00531426" w:rsidRPr="00246AC8" w:rsidRDefault="00531426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Թա</w:t>
      </w:r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>փոնների</w:t>
      </w:r>
      <w:proofErr w:type="spellEnd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կառաավարման</w:t>
      </w:r>
      <w:proofErr w:type="spellEnd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գլխավոր</w:t>
      </w:r>
      <w:proofErr w:type="spellEnd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նպատակներն</w:t>
      </w:r>
      <w:proofErr w:type="spellEnd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են</w:t>
      </w:r>
      <w:proofErr w:type="spellEnd"/>
      <w:r w:rsidR="00312C2A"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՝</w:t>
      </w:r>
    </w:p>
    <w:p w14:paraId="750DA0B9" w14:textId="376E1A0E" w:rsidR="00312C2A" w:rsidRPr="00246AC8" w:rsidRDefault="00312C2A" w:rsidP="006203E5">
      <w:pPr>
        <w:pStyle w:val="a6"/>
        <w:numPr>
          <w:ilvl w:val="0"/>
          <w:numId w:val="7"/>
        </w:num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Սկզբնաղբյուրում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թափոննեի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առաջացման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կրճատումը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:</w:t>
      </w:r>
    </w:p>
    <w:p w14:paraId="678B0AFA" w14:textId="68B9B553" w:rsidR="00312C2A" w:rsidRPr="00246AC8" w:rsidRDefault="00312C2A" w:rsidP="006203E5">
      <w:pPr>
        <w:pStyle w:val="a6"/>
        <w:numPr>
          <w:ilvl w:val="0"/>
          <w:numId w:val="7"/>
        </w:num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Աղբավայրում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տեղադրվող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թափոնների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քանակի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կրճատումը</w:t>
      </w:r>
      <w:proofErr w:type="spellEnd"/>
      <w:r w:rsidRPr="00246AC8">
        <w:rPr>
          <w:rFonts w:ascii="GHEA Grapalat" w:hAnsi="GHEA Grapalat"/>
          <w:b w:val="0"/>
          <w:sz w:val="20"/>
          <w:szCs w:val="20"/>
          <w:lang w:val="ru-RU" w:eastAsia="ru-RU"/>
        </w:rPr>
        <w:t>:</w:t>
      </w:r>
    </w:p>
    <w:p w14:paraId="0D0E9C62" w14:textId="77777777" w:rsidR="00897181" w:rsidRPr="00246AC8" w:rsidRDefault="00897181" w:rsidP="006203E5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3C09E745" w14:textId="72FA39AC" w:rsidR="008E1949" w:rsidRPr="00246AC8" w:rsidRDefault="008E1949" w:rsidP="006203E5">
      <w:pPr>
        <w:jc w:val="both"/>
        <w:rPr>
          <w:rFonts w:ascii="GHEA Grapalat" w:hAnsi="GHEA Grapalat"/>
          <w:b w:val="0"/>
          <w:sz w:val="18"/>
          <w:szCs w:val="18"/>
          <w:lang w:val="hy-AM" w:eastAsia="ru-RU"/>
        </w:rPr>
      </w:pPr>
    </w:p>
    <w:p w14:paraId="1DF458F4" w14:textId="42055C7C" w:rsidR="00C66967" w:rsidRPr="00246AC8" w:rsidRDefault="00C66967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62B9E4B3" w14:textId="10879733" w:rsidR="00C66967" w:rsidRPr="00246AC8" w:rsidRDefault="00C66967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p w14:paraId="3CC02FC8" w14:textId="56BA2213" w:rsidR="00C66967" w:rsidRPr="00246AC8" w:rsidRDefault="00246AC8" w:rsidP="00897181">
      <w:pPr>
        <w:jc w:val="center"/>
        <w:rPr>
          <w:rFonts w:ascii="GHEA Grapalat" w:hAnsi="GHEA Grapalat"/>
          <w:lang w:val="ru-RU" w:eastAsia="ru-RU"/>
        </w:rPr>
      </w:pPr>
      <w:bookmarkStart w:id="6" w:name="_Hlk184029052"/>
      <w:r>
        <w:rPr>
          <w:rFonts w:ascii="GHEA Grapalat" w:hAnsi="GHEA Grapalat"/>
          <w:lang w:val="hy-AM" w:eastAsia="ru-RU"/>
        </w:rPr>
        <w:t>1</w:t>
      </w:r>
      <w:r w:rsidR="0066140D">
        <w:rPr>
          <w:rFonts w:ascii="GHEA Grapalat" w:hAnsi="GHEA Grapalat"/>
          <w:lang w:val="hy-AM" w:eastAsia="ru-RU"/>
        </w:rPr>
        <w:t>1</w:t>
      </w:r>
      <w:r w:rsidR="00A5285C" w:rsidRPr="00246AC8">
        <w:rPr>
          <w:rFonts w:ascii="GHEA Grapalat" w:hAnsi="GHEA Grapalat"/>
          <w:lang w:val="ru-RU" w:eastAsia="ru-RU"/>
        </w:rPr>
        <w:t>.ԳՈՐԾՈՂՈՒԹՅՈՒՆՆԵՐԻ ՊԼԱՆ</w:t>
      </w:r>
      <w:bookmarkEnd w:id="6"/>
    </w:p>
    <w:p w14:paraId="4D7A2D43" w14:textId="77777777" w:rsidR="00A5285C" w:rsidRPr="00246AC8" w:rsidRDefault="00A5285C" w:rsidP="006203E5">
      <w:pPr>
        <w:jc w:val="both"/>
        <w:rPr>
          <w:rFonts w:ascii="GHEA Grapalat" w:hAnsi="GHEA Grapalat"/>
          <w:lang w:val="ru-RU" w:eastAsia="ru-RU"/>
        </w:rPr>
      </w:pPr>
    </w:p>
    <w:p w14:paraId="111D358A" w14:textId="4546A265" w:rsidR="00A5285C" w:rsidRPr="00246AC8" w:rsidRDefault="00A5285C" w:rsidP="006203E5">
      <w:pPr>
        <w:jc w:val="both"/>
        <w:rPr>
          <w:rFonts w:ascii="GHEA Grapalat" w:hAnsi="GHEA Grapalat"/>
          <w:b w:val="0"/>
          <w:sz w:val="20"/>
          <w:szCs w:val="20"/>
          <w:lang w:val="ru-RU" w:eastAsia="ru-RU"/>
        </w:rPr>
      </w:pP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>Այս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բաժնում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մշակվում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և</w:t>
      </w: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ներկայացվում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են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2-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րդ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գլխի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2-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րդ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կետում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սահմանված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նպատակների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և</w:t>
      </w: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թիրախներին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հասնելու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համար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անհրաժեշտ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մի</w:t>
      </w:r>
      <w:r w:rsidR="00D02DDC"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>ջո</w:t>
      </w: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ցառումները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որոնք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կարող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են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վերաբերել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կազմակերպչական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և</w:t>
      </w:r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ենթակառուցվածքային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</w:rPr>
        <w:t>փոփոխություններին</w:t>
      </w:r>
      <w:proofErr w:type="spellEnd"/>
      <w:r w:rsidRPr="00246AC8">
        <w:rPr>
          <w:rFonts w:ascii="GHEA Grapalat" w:hAnsi="GHEA Grapalat"/>
          <w:b w:val="0"/>
          <w:color w:val="222222"/>
          <w:sz w:val="20"/>
          <w:szCs w:val="20"/>
          <w:shd w:val="clear" w:color="auto" w:fill="FFFFFF"/>
          <w:lang w:val="ru-RU"/>
        </w:rPr>
        <w:t>:</w:t>
      </w:r>
      <w:r w:rsidRPr="00246AC8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 </w:t>
      </w:r>
    </w:p>
    <w:p w14:paraId="797AA4B8" w14:textId="77777777" w:rsidR="00A5285C" w:rsidRPr="00246AC8" w:rsidRDefault="00A5285C" w:rsidP="006203E5">
      <w:pPr>
        <w:jc w:val="both"/>
        <w:rPr>
          <w:rFonts w:ascii="GHEA Grapalat" w:hAnsi="GHEA Grapalat"/>
          <w:b w:val="0"/>
          <w:sz w:val="20"/>
          <w:szCs w:val="18"/>
          <w:lang w:val="ru-RU" w:eastAsia="ru-RU"/>
        </w:rPr>
      </w:pPr>
    </w:p>
    <w:p w14:paraId="7B4F8C5B" w14:textId="02BD5CDA" w:rsidR="00C66967" w:rsidRPr="00246AC8" w:rsidRDefault="00C66967" w:rsidP="006203E5">
      <w:pPr>
        <w:jc w:val="both"/>
        <w:rPr>
          <w:rFonts w:ascii="GHEA Grapalat" w:hAnsi="GHEA Grapalat"/>
          <w:sz w:val="22"/>
          <w:szCs w:val="18"/>
          <w:lang w:val="ru-RU" w:eastAsia="ru-RU"/>
        </w:rPr>
      </w:pPr>
      <w:proofErr w:type="spellStart"/>
      <w:r w:rsidRPr="00246AC8">
        <w:rPr>
          <w:rFonts w:ascii="GHEA Grapalat" w:hAnsi="GHEA Grapalat"/>
          <w:sz w:val="22"/>
          <w:szCs w:val="18"/>
          <w:lang w:val="ru-RU" w:eastAsia="ru-RU"/>
        </w:rPr>
        <w:t>Գործողությունների</w:t>
      </w:r>
      <w:proofErr w:type="spellEnd"/>
      <w:r w:rsidRPr="00246AC8">
        <w:rPr>
          <w:rFonts w:ascii="GHEA Grapalat" w:hAnsi="GHEA Grapalat"/>
          <w:sz w:val="22"/>
          <w:szCs w:val="18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sz w:val="22"/>
          <w:szCs w:val="18"/>
          <w:lang w:val="ru-RU" w:eastAsia="ru-RU"/>
        </w:rPr>
        <w:t>պլան</w:t>
      </w:r>
      <w:proofErr w:type="spellEnd"/>
      <w:r w:rsidRPr="00246AC8">
        <w:rPr>
          <w:rFonts w:ascii="GHEA Grapalat" w:hAnsi="GHEA Grapalat"/>
          <w:sz w:val="22"/>
          <w:szCs w:val="18"/>
          <w:lang w:val="ru-RU" w:eastAsia="ru-RU"/>
        </w:rPr>
        <w:t xml:space="preserve">՝ </w:t>
      </w:r>
      <w:proofErr w:type="spellStart"/>
      <w:r w:rsidRPr="00246AC8">
        <w:rPr>
          <w:rFonts w:ascii="GHEA Grapalat" w:hAnsi="GHEA Grapalat"/>
          <w:sz w:val="22"/>
          <w:szCs w:val="18"/>
          <w:lang w:val="ru-RU" w:eastAsia="ru-RU"/>
        </w:rPr>
        <w:t>կարճաժամկետ</w:t>
      </w:r>
      <w:proofErr w:type="spellEnd"/>
      <w:r w:rsidRPr="00246AC8">
        <w:rPr>
          <w:rFonts w:ascii="GHEA Grapalat" w:hAnsi="GHEA Grapalat"/>
          <w:sz w:val="22"/>
          <w:szCs w:val="18"/>
          <w:lang w:val="ru-RU" w:eastAsia="ru-RU"/>
        </w:rPr>
        <w:t xml:space="preserve"> և </w:t>
      </w:r>
      <w:proofErr w:type="spellStart"/>
      <w:r w:rsidR="00D02DDC" w:rsidRPr="00246AC8">
        <w:rPr>
          <w:rFonts w:ascii="GHEA Grapalat" w:hAnsi="GHEA Grapalat"/>
          <w:sz w:val="22"/>
          <w:szCs w:val="18"/>
          <w:lang w:val="ru-RU" w:eastAsia="ru-RU"/>
        </w:rPr>
        <w:t>մ</w:t>
      </w:r>
      <w:r w:rsidRPr="00246AC8">
        <w:rPr>
          <w:rFonts w:ascii="GHEA Grapalat" w:hAnsi="GHEA Grapalat"/>
          <w:sz w:val="22"/>
          <w:szCs w:val="18"/>
          <w:lang w:val="ru-RU" w:eastAsia="ru-RU"/>
        </w:rPr>
        <w:t>իջնաժամկետ</w:t>
      </w:r>
      <w:proofErr w:type="spellEnd"/>
      <w:r w:rsidRPr="00246AC8">
        <w:rPr>
          <w:rFonts w:ascii="GHEA Grapalat" w:hAnsi="GHEA Grapalat"/>
          <w:sz w:val="22"/>
          <w:szCs w:val="18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sz w:val="22"/>
          <w:szCs w:val="18"/>
          <w:lang w:val="ru-RU" w:eastAsia="ru-RU"/>
        </w:rPr>
        <w:t>թիրախներին</w:t>
      </w:r>
      <w:proofErr w:type="spellEnd"/>
      <w:r w:rsidRPr="00246AC8">
        <w:rPr>
          <w:rFonts w:ascii="GHEA Grapalat" w:hAnsi="GHEA Grapalat"/>
          <w:sz w:val="22"/>
          <w:szCs w:val="18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sz w:val="22"/>
          <w:szCs w:val="18"/>
          <w:lang w:val="ru-RU" w:eastAsia="ru-RU"/>
        </w:rPr>
        <w:t>հասնելու</w:t>
      </w:r>
      <w:proofErr w:type="spellEnd"/>
      <w:r w:rsidRPr="00246AC8">
        <w:rPr>
          <w:rFonts w:ascii="GHEA Grapalat" w:hAnsi="GHEA Grapalat"/>
          <w:sz w:val="22"/>
          <w:szCs w:val="18"/>
          <w:lang w:val="ru-RU" w:eastAsia="ru-RU"/>
        </w:rPr>
        <w:t xml:space="preserve"> </w:t>
      </w:r>
      <w:proofErr w:type="spellStart"/>
      <w:r w:rsidRPr="00246AC8">
        <w:rPr>
          <w:rFonts w:ascii="GHEA Grapalat" w:hAnsi="GHEA Grapalat"/>
          <w:sz w:val="22"/>
          <w:szCs w:val="18"/>
          <w:lang w:val="ru-RU" w:eastAsia="ru-RU"/>
        </w:rPr>
        <w:t>համար</w:t>
      </w:r>
      <w:proofErr w:type="spellEnd"/>
    </w:p>
    <w:p w14:paraId="1B8BE7FA" w14:textId="77777777" w:rsidR="000C3AF4" w:rsidRPr="00246AC8" w:rsidRDefault="000C3AF4" w:rsidP="006203E5">
      <w:pPr>
        <w:jc w:val="both"/>
        <w:rPr>
          <w:rFonts w:ascii="GHEA Grapalat" w:hAnsi="GHEA Grapalat"/>
          <w:b w:val="0"/>
          <w:sz w:val="18"/>
          <w:szCs w:val="1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66967" w:rsidRPr="00246AC8" w14:paraId="268BC4A0" w14:textId="77777777" w:rsidTr="00A5285C">
        <w:trPr>
          <w:cantSplit/>
          <w:trHeight w:val="1134"/>
        </w:trPr>
        <w:tc>
          <w:tcPr>
            <w:tcW w:w="1869" w:type="dxa"/>
            <w:shd w:val="clear" w:color="auto" w:fill="C5E0B3" w:themeFill="accent6" w:themeFillTint="66"/>
          </w:tcPr>
          <w:p w14:paraId="18E7575B" w14:textId="391E65A0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lastRenderedPageBreak/>
              <w:t>Նպատակը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՝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ըստ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գործածության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ձևերի</w:t>
            </w:r>
            <w:proofErr w:type="spellEnd"/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7E0F09BC" w14:textId="1B5FE6AD" w:rsidR="00C66967" w:rsidRPr="00246AC8" w:rsidRDefault="00C66967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Կարճաժամկետ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թիրախ</w:t>
            </w:r>
            <w:proofErr w:type="spellEnd"/>
          </w:p>
        </w:tc>
        <w:tc>
          <w:tcPr>
            <w:tcW w:w="1869" w:type="dxa"/>
            <w:shd w:val="clear" w:color="auto" w:fill="C5E0B3" w:themeFill="accent6" w:themeFillTint="66"/>
          </w:tcPr>
          <w:p w14:paraId="336E1412" w14:textId="77777777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Կարճաժամկետ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միջոցառում</w:t>
            </w:r>
            <w:proofErr w:type="spellEnd"/>
          </w:p>
          <w:p w14:paraId="21F55CAC" w14:textId="1C4BB3CC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/2024-2026թթ/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5CF0F133" w14:textId="7B3456D3" w:rsidR="00C66967" w:rsidRPr="00246AC8" w:rsidRDefault="00C66967" w:rsidP="006203E5">
            <w:pPr>
              <w:ind w:left="113" w:right="113"/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869" w:type="dxa"/>
            <w:shd w:val="clear" w:color="auto" w:fill="C5E0B3" w:themeFill="accent6" w:themeFillTint="66"/>
          </w:tcPr>
          <w:p w14:paraId="22620CA4" w14:textId="582B7BA6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միջոցառում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/2026-2028/</w:t>
            </w:r>
          </w:p>
        </w:tc>
      </w:tr>
      <w:tr w:rsidR="00C66967" w:rsidRPr="00246AC8" w14:paraId="2687A82E" w14:textId="77777777" w:rsidTr="00C66967">
        <w:tc>
          <w:tcPr>
            <w:tcW w:w="1869" w:type="dxa"/>
          </w:tcPr>
          <w:p w14:paraId="5B02E7D2" w14:textId="04AFBE23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Խառը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հավաքում</w:t>
            </w:r>
            <w:proofErr w:type="spellEnd"/>
          </w:p>
        </w:tc>
        <w:tc>
          <w:tcPr>
            <w:tcW w:w="1869" w:type="dxa"/>
          </w:tcPr>
          <w:p w14:paraId="198437E3" w14:textId="39A912BA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Որակյալ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0060B5B8" w14:textId="53462230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Բարեկարգել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աղբավայրերը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ձեռք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բերել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նոր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տեխնիկա</w:t>
            </w:r>
            <w:proofErr w:type="spellEnd"/>
            <w:r w:rsidR="00D02DDC"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D02DDC"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ավելացնել</w:t>
            </w:r>
            <w:proofErr w:type="spellEnd"/>
            <w:r w:rsidR="00D02DDC"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02DDC"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աշխատակիցների</w:t>
            </w:r>
            <w:proofErr w:type="spellEnd"/>
            <w:r w:rsidR="00D02DDC"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02DDC" w:rsidRPr="00246AC8">
              <w:rPr>
                <w:rFonts w:ascii="GHEA Grapalat" w:hAnsi="GHEA Grapalat"/>
                <w:b w:val="0"/>
                <w:sz w:val="18"/>
                <w:szCs w:val="18"/>
                <w:lang w:val="ru-RU" w:eastAsia="ru-RU"/>
              </w:rPr>
              <w:t>քանակը</w:t>
            </w:r>
            <w:proofErr w:type="spellEnd"/>
          </w:p>
        </w:tc>
        <w:tc>
          <w:tcPr>
            <w:tcW w:w="1869" w:type="dxa"/>
          </w:tcPr>
          <w:p w14:paraId="1927F471" w14:textId="1D89080C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Որակյալ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2CD9470E" w14:textId="34C8E119" w:rsidR="00C66967" w:rsidRPr="00246AC8" w:rsidRDefault="00C66967" w:rsidP="006203E5">
            <w:pPr>
              <w:jc w:val="both"/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</w:pP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Կազմակերպել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աղբի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տեսակավորում</w:t>
            </w:r>
            <w:proofErr w:type="spellEnd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246AC8">
              <w:rPr>
                <w:rFonts w:ascii="GHEA Grapalat" w:hAnsi="GHEA Grapalat"/>
                <w:b w:val="0"/>
                <w:sz w:val="18"/>
                <w:szCs w:val="18"/>
                <w:lang w:eastAsia="ru-RU"/>
              </w:rPr>
              <w:t>վերամշակում</w:t>
            </w:r>
            <w:proofErr w:type="spellEnd"/>
          </w:p>
        </w:tc>
      </w:tr>
    </w:tbl>
    <w:p w14:paraId="732CE857" w14:textId="78F6D68A" w:rsidR="00C66967" w:rsidRPr="00246AC8" w:rsidRDefault="00C66967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6AED6117" w14:textId="2FB2902A" w:rsidR="00D80854" w:rsidRPr="00246AC8" w:rsidRDefault="00D80854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705168CE" w14:textId="4B270FA3" w:rsidR="00D80854" w:rsidRPr="00246AC8" w:rsidRDefault="00D80854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5A493C11" w14:textId="77777777" w:rsidR="00B7438A" w:rsidRPr="00246AC8" w:rsidRDefault="00B7438A" w:rsidP="006203E5">
      <w:pPr>
        <w:jc w:val="both"/>
        <w:rPr>
          <w:rFonts w:ascii="GHEA Grapalat" w:hAnsi="GHEA Grapalat"/>
          <w:b w:val="0"/>
          <w:sz w:val="18"/>
          <w:szCs w:val="18"/>
          <w:lang w:eastAsia="ru-RU"/>
        </w:rPr>
      </w:pPr>
    </w:p>
    <w:p w14:paraId="6192792E" w14:textId="77777777" w:rsidR="00DB5B69" w:rsidRPr="00246AC8" w:rsidRDefault="00DB5B69" w:rsidP="00EC1616">
      <w:pPr>
        <w:pStyle w:val="1"/>
      </w:pPr>
    </w:p>
    <w:p w14:paraId="0EE61151" w14:textId="77777777" w:rsidR="00DB5B69" w:rsidRPr="00B87462" w:rsidRDefault="00DB5B69">
      <w:pPr>
        <w:spacing w:after="160" w:line="259" w:lineRule="auto"/>
        <w:rPr>
          <w:rFonts w:ascii="GHEA Grapalat" w:eastAsiaTheme="minorHAnsi" w:hAnsi="GHEA Grapalat" w:cstheme="minorBidi"/>
          <w:b w:val="0"/>
          <w:sz w:val="22"/>
          <w:szCs w:val="22"/>
        </w:rPr>
      </w:pPr>
    </w:p>
    <w:sectPr w:rsidR="00DB5B69" w:rsidRPr="00B87462" w:rsidSect="00632C32">
      <w:footerReference w:type="default" r:id="rId8"/>
      <w:pgSz w:w="11906" w:h="16838"/>
      <w:pgMar w:top="1134" w:right="850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E1D4" w14:textId="77777777" w:rsidR="0057166E" w:rsidRDefault="0057166E" w:rsidP="00ED3E72">
      <w:r>
        <w:separator/>
      </w:r>
    </w:p>
  </w:endnote>
  <w:endnote w:type="continuationSeparator" w:id="0">
    <w:p w14:paraId="5F976BC3" w14:textId="77777777" w:rsidR="0057166E" w:rsidRDefault="0057166E" w:rsidP="00E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1429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70F605" w14:textId="7CE2EA54" w:rsidR="00095B2C" w:rsidRPr="00D52DBF" w:rsidRDefault="00095B2C">
        <w:pPr>
          <w:pStyle w:val="ab"/>
          <w:jc w:val="center"/>
          <w:rPr>
            <w:sz w:val="20"/>
            <w:szCs w:val="20"/>
          </w:rPr>
        </w:pPr>
        <w:r w:rsidRPr="00D52DBF">
          <w:rPr>
            <w:sz w:val="20"/>
            <w:szCs w:val="20"/>
          </w:rPr>
          <w:fldChar w:fldCharType="begin"/>
        </w:r>
        <w:r w:rsidRPr="00D52DBF">
          <w:rPr>
            <w:sz w:val="20"/>
            <w:szCs w:val="20"/>
          </w:rPr>
          <w:instrText>PAGE   \* MERGEFORMAT</w:instrText>
        </w:r>
        <w:r w:rsidRPr="00D52DBF">
          <w:rPr>
            <w:sz w:val="20"/>
            <w:szCs w:val="20"/>
          </w:rPr>
          <w:fldChar w:fldCharType="separate"/>
        </w:r>
        <w:r w:rsidR="00392485" w:rsidRPr="00392485">
          <w:rPr>
            <w:noProof/>
            <w:sz w:val="20"/>
            <w:szCs w:val="20"/>
            <w:lang w:val="ru-RU"/>
          </w:rPr>
          <w:t>24</w:t>
        </w:r>
        <w:r w:rsidRPr="00D52DBF">
          <w:rPr>
            <w:sz w:val="20"/>
            <w:szCs w:val="20"/>
          </w:rPr>
          <w:fldChar w:fldCharType="end"/>
        </w:r>
      </w:p>
    </w:sdtContent>
  </w:sdt>
  <w:p w14:paraId="02E507EA" w14:textId="77777777" w:rsidR="00095B2C" w:rsidRDefault="00095B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A015" w14:textId="77777777" w:rsidR="0057166E" w:rsidRDefault="0057166E" w:rsidP="00ED3E72">
      <w:r>
        <w:separator/>
      </w:r>
    </w:p>
  </w:footnote>
  <w:footnote w:type="continuationSeparator" w:id="0">
    <w:p w14:paraId="16B85F03" w14:textId="77777777" w:rsidR="0057166E" w:rsidRDefault="0057166E" w:rsidP="00ED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49C"/>
    <w:multiLevelType w:val="hybridMultilevel"/>
    <w:tmpl w:val="4A78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348"/>
    <w:multiLevelType w:val="hybridMultilevel"/>
    <w:tmpl w:val="1E423FFA"/>
    <w:lvl w:ilvl="0" w:tplc="64B86F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5823"/>
    <w:multiLevelType w:val="hybridMultilevel"/>
    <w:tmpl w:val="E45A15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2D9F"/>
    <w:multiLevelType w:val="hybridMultilevel"/>
    <w:tmpl w:val="FBE0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913B5"/>
    <w:multiLevelType w:val="hybridMultilevel"/>
    <w:tmpl w:val="689C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7B76"/>
    <w:multiLevelType w:val="hybridMultilevel"/>
    <w:tmpl w:val="530444F2"/>
    <w:lvl w:ilvl="0" w:tplc="64B86F74">
      <w:numFmt w:val="bullet"/>
      <w:lvlText w:val="•"/>
      <w:lvlJc w:val="left"/>
      <w:pPr>
        <w:ind w:left="1335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15A2CFA"/>
    <w:multiLevelType w:val="hybridMultilevel"/>
    <w:tmpl w:val="C134679E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51543"/>
    <w:multiLevelType w:val="hybridMultilevel"/>
    <w:tmpl w:val="A2F66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9C1E2D"/>
    <w:multiLevelType w:val="hybridMultilevel"/>
    <w:tmpl w:val="1904FF24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D16710E"/>
    <w:multiLevelType w:val="hybridMultilevel"/>
    <w:tmpl w:val="C866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426AE"/>
    <w:multiLevelType w:val="hybridMultilevel"/>
    <w:tmpl w:val="4A3C5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53DD4"/>
    <w:multiLevelType w:val="hybridMultilevel"/>
    <w:tmpl w:val="9D623F40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F2"/>
    <w:rsid w:val="00001316"/>
    <w:rsid w:val="00030E4F"/>
    <w:rsid w:val="0003224F"/>
    <w:rsid w:val="00036455"/>
    <w:rsid w:val="00037CA2"/>
    <w:rsid w:val="000449A6"/>
    <w:rsid w:val="0005048E"/>
    <w:rsid w:val="00095B2C"/>
    <w:rsid w:val="000C3AF4"/>
    <w:rsid w:val="000D6909"/>
    <w:rsid w:val="000E7C97"/>
    <w:rsid w:val="000F3B0D"/>
    <w:rsid w:val="001235F4"/>
    <w:rsid w:val="00126BBB"/>
    <w:rsid w:val="00126C32"/>
    <w:rsid w:val="00141AB4"/>
    <w:rsid w:val="00151486"/>
    <w:rsid w:val="00153788"/>
    <w:rsid w:val="00157036"/>
    <w:rsid w:val="001802D8"/>
    <w:rsid w:val="00180C2B"/>
    <w:rsid w:val="0018456B"/>
    <w:rsid w:val="00187615"/>
    <w:rsid w:val="001A380F"/>
    <w:rsid w:val="001B1C58"/>
    <w:rsid w:val="001C72B9"/>
    <w:rsid w:val="001D119F"/>
    <w:rsid w:val="001D2ED1"/>
    <w:rsid w:val="001E69E6"/>
    <w:rsid w:val="001E6B9E"/>
    <w:rsid w:val="0020333D"/>
    <w:rsid w:val="00214854"/>
    <w:rsid w:val="002153C0"/>
    <w:rsid w:val="002225FD"/>
    <w:rsid w:val="002327A8"/>
    <w:rsid w:val="002443EF"/>
    <w:rsid w:val="00246AC8"/>
    <w:rsid w:val="00246E1A"/>
    <w:rsid w:val="0025769C"/>
    <w:rsid w:val="00273233"/>
    <w:rsid w:val="00274E3F"/>
    <w:rsid w:val="0028252D"/>
    <w:rsid w:val="002A6A2B"/>
    <w:rsid w:val="002C0412"/>
    <w:rsid w:val="002C0FFF"/>
    <w:rsid w:val="002E1822"/>
    <w:rsid w:val="002E595F"/>
    <w:rsid w:val="002E6E6E"/>
    <w:rsid w:val="002F4206"/>
    <w:rsid w:val="00307089"/>
    <w:rsid w:val="00312C2A"/>
    <w:rsid w:val="003152A9"/>
    <w:rsid w:val="00375284"/>
    <w:rsid w:val="00375EF9"/>
    <w:rsid w:val="00380C60"/>
    <w:rsid w:val="00392485"/>
    <w:rsid w:val="003A7D97"/>
    <w:rsid w:val="003C54ED"/>
    <w:rsid w:val="003C693E"/>
    <w:rsid w:val="003F22B1"/>
    <w:rsid w:val="003F5B46"/>
    <w:rsid w:val="00404EE5"/>
    <w:rsid w:val="004055F0"/>
    <w:rsid w:val="00406ADF"/>
    <w:rsid w:val="0041122F"/>
    <w:rsid w:val="00411F9D"/>
    <w:rsid w:val="00413BB8"/>
    <w:rsid w:val="00416EA3"/>
    <w:rsid w:val="00426EF6"/>
    <w:rsid w:val="00432F2F"/>
    <w:rsid w:val="00440ACD"/>
    <w:rsid w:val="00470FD3"/>
    <w:rsid w:val="004C2377"/>
    <w:rsid w:val="005018D3"/>
    <w:rsid w:val="00506537"/>
    <w:rsid w:val="00507FE5"/>
    <w:rsid w:val="00510025"/>
    <w:rsid w:val="00512119"/>
    <w:rsid w:val="005200AA"/>
    <w:rsid w:val="005205F1"/>
    <w:rsid w:val="00522135"/>
    <w:rsid w:val="00530543"/>
    <w:rsid w:val="00531426"/>
    <w:rsid w:val="00536351"/>
    <w:rsid w:val="00555641"/>
    <w:rsid w:val="00563200"/>
    <w:rsid w:val="00570C8B"/>
    <w:rsid w:val="0057166E"/>
    <w:rsid w:val="00576899"/>
    <w:rsid w:val="005A7B86"/>
    <w:rsid w:val="005B0EFD"/>
    <w:rsid w:val="005D0FB3"/>
    <w:rsid w:val="005F1932"/>
    <w:rsid w:val="005F4B4D"/>
    <w:rsid w:val="00612D3B"/>
    <w:rsid w:val="006203E5"/>
    <w:rsid w:val="00631F4C"/>
    <w:rsid w:val="00632C32"/>
    <w:rsid w:val="0066140D"/>
    <w:rsid w:val="00683CAA"/>
    <w:rsid w:val="00694950"/>
    <w:rsid w:val="006B177B"/>
    <w:rsid w:val="006B6690"/>
    <w:rsid w:val="006D727E"/>
    <w:rsid w:val="006E167B"/>
    <w:rsid w:val="007309FE"/>
    <w:rsid w:val="00730A4D"/>
    <w:rsid w:val="007369E1"/>
    <w:rsid w:val="00745632"/>
    <w:rsid w:val="00756449"/>
    <w:rsid w:val="0076592F"/>
    <w:rsid w:val="00765941"/>
    <w:rsid w:val="00773FBC"/>
    <w:rsid w:val="00784236"/>
    <w:rsid w:val="007A4C49"/>
    <w:rsid w:val="007A764B"/>
    <w:rsid w:val="007B23A9"/>
    <w:rsid w:val="007C412C"/>
    <w:rsid w:val="007E2A66"/>
    <w:rsid w:val="007E5E5D"/>
    <w:rsid w:val="007F3BCE"/>
    <w:rsid w:val="00851BE8"/>
    <w:rsid w:val="008808A3"/>
    <w:rsid w:val="00890168"/>
    <w:rsid w:val="00890784"/>
    <w:rsid w:val="00894E96"/>
    <w:rsid w:val="00897181"/>
    <w:rsid w:val="008A62D5"/>
    <w:rsid w:val="008A6B00"/>
    <w:rsid w:val="008A7B77"/>
    <w:rsid w:val="008B6C1B"/>
    <w:rsid w:val="008B6E99"/>
    <w:rsid w:val="008B78CD"/>
    <w:rsid w:val="008C1898"/>
    <w:rsid w:val="008C4D4F"/>
    <w:rsid w:val="008C658A"/>
    <w:rsid w:val="008C6F9A"/>
    <w:rsid w:val="008C70BB"/>
    <w:rsid w:val="008D10C7"/>
    <w:rsid w:val="008D202A"/>
    <w:rsid w:val="008E1949"/>
    <w:rsid w:val="008F0292"/>
    <w:rsid w:val="008F27F8"/>
    <w:rsid w:val="00915DDF"/>
    <w:rsid w:val="00920A56"/>
    <w:rsid w:val="0093323A"/>
    <w:rsid w:val="00934ADA"/>
    <w:rsid w:val="009437F6"/>
    <w:rsid w:val="0097048C"/>
    <w:rsid w:val="00984A17"/>
    <w:rsid w:val="009852F3"/>
    <w:rsid w:val="00985B0C"/>
    <w:rsid w:val="009946D4"/>
    <w:rsid w:val="009A2C14"/>
    <w:rsid w:val="009B305A"/>
    <w:rsid w:val="009B6BB0"/>
    <w:rsid w:val="009F40F0"/>
    <w:rsid w:val="009F588C"/>
    <w:rsid w:val="00A255AD"/>
    <w:rsid w:val="00A40F4D"/>
    <w:rsid w:val="00A42F3F"/>
    <w:rsid w:val="00A47186"/>
    <w:rsid w:val="00A502AD"/>
    <w:rsid w:val="00A5285C"/>
    <w:rsid w:val="00A553DB"/>
    <w:rsid w:val="00A6181A"/>
    <w:rsid w:val="00A7489E"/>
    <w:rsid w:val="00A76AFB"/>
    <w:rsid w:val="00A849C6"/>
    <w:rsid w:val="00A9285E"/>
    <w:rsid w:val="00A92B51"/>
    <w:rsid w:val="00AA0B17"/>
    <w:rsid w:val="00AA62D4"/>
    <w:rsid w:val="00AC1F1A"/>
    <w:rsid w:val="00AC2E94"/>
    <w:rsid w:val="00AC521A"/>
    <w:rsid w:val="00AF0CDB"/>
    <w:rsid w:val="00AF67A0"/>
    <w:rsid w:val="00B030F2"/>
    <w:rsid w:val="00B11091"/>
    <w:rsid w:val="00B12199"/>
    <w:rsid w:val="00B134C5"/>
    <w:rsid w:val="00B17D4B"/>
    <w:rsid w:val="00B417D6"/>
    <w:rsid w:val="00B546B5"/>
    <w:rsid w:val="00B7438A"/>
    <w:rsid w:val="00B87462"/>
    <w:rsid w:val="00B91D21"/>
    <w:rsid w:val="00B92D75"/>
    <w:rsid w:val="00B95247"/>
    <w:rsid w:val="00BE5F70"/>
    <w:rsid w:val="00C005E0"/>
    <w:rsid w:val="00C32244"/>
    <w:rsid w:val="00C51873"/>
    <w:rsid w:val="00C62B9F"/>
    <w:rsid w:val="00C66967"/>
    <w:rsid w:val="00C72053"/>
    <w:rsid w:val="00C846FF"/>
    <w:rsid w:val="00CA0C8E"/>
    <w:rsid w:val="00CB39FB"/>
    <w:rsid w:val="00D02DDC"/>
    <w:rsid w:val="00D03032"/>
    <w:rsid w:val="00D13B2A"/>
    <w:rsid w:val="00D14FD2"/>
    <w:rsid w:val="00D178A0"/>
    <w:rsid w:val="00D21A4C"/>
    <w:rsid w:val="00D26218"/>
    <w:rsid w:val="00D479C6"/>
    <w:rsid w:val="00D52DBF"/>
    <w:rsid w:val="00D62C8D"/>
    <w:rsid w:val="00D67BE3"/>
    <w:rsid w:val="00D74AE2"/>
    <w:rsid w:val="00D80854"/>
    <w:rsid w:val="00D82FC0"/>
    <w:rsid w:val="00D96FEB"/>
    <w:rsid w:val="00DB5B69"/>
    <w:rsid w:val="00DC0E5D"/>
    <w:rsid w:val="00DD0279"/>
    <w:rsid w:val="00DD61A0"/>
    <w:rsid w:val="00DD6A94"/>
    <w:rsid w:val="00DF09FC"/>
    <w:rsid w:val="00E03950"/>
    <w:rsid w:val="00E07378"/>
    <w:rsid w:val="00E079B0"/>
    <w:rsid w:val="00E21C41"/>
    <w:rsid w:val="00E3089B"/>
    <w:rsid w:val="00E30E4B"/>
    <w:rsid w:val="00E401B4"/>
    <w:rsid w:val="00E43264"/>
    <w:rsid w:val="00E4467D"/>
    <w:rsid w:val="00E54D04"/>
    <w:rsid w:val="00E55230"/>
    <w:rsid w:val="00E64C77"/>
    <w:rsid w:val="00E70DA0"/>
    <w:rsid w:val="00E76B79"/>
    <w:rsid w:val="00E80E24"/>
    <w:rsid w:val="00E906FB"/>
    <w:rsid w:val="00EB6680"/>
    <w:rsid w:val="00EC1616"/>
    <w:rsid w:val="00EC7D58"/>
    <w:rsid w:val="00ED0979"/>
    <w:rsid w:val="00ED1138"/>
    <w:rsid w:val="00ED3E72"/>
    <w:rsid w:val="00EE198D"/>
    <w:rsid w:val="00EF765F"/>
    <w:rsid w:val="00F1075C"/>
    <w:rsid w:val="00F20031"/>
    <w:rsid w:val="00F22DB5"/>
    <w:rsid w:val="00F33F7E"/>
    <w:rsid w:val="00F55106"/>
    <w:rsid w:val="00F55E9B"/>
    <w:rsid w:val="00F619E0"/>
    <w:rsid w:val="00F7260A"/>
    <w:rsid w:val="00F82495"/>
    <w:rsid w:val="00F851D5"/>
    <w:rsid w:val="00FA356B"/>
    <w:rsid w:val="00FB3243"/>
    <w:rsid w:val="00FB692B"/>
    <w:rsid w:val="00FE0F94"/>
    <w:rsid w:val="00FE3191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7839C"/>
  <w15:chartTrackingRefBased/>
  <w15:docId w15:val="{FC3B2602-1D9D-4441-BCF7-0C63A855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3D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EC1616"/>
    <w:pPr>
      <w:keepNext/>
      <w:spacing w:line="360" w:lineRule="auto"/>
      <w:outlineLvl w:val="0"/>
    </w:pPr>
    <w:rPr>
      <w:rFonts w:ascii="GHEA Grapalat" w:hAnsi="GHEA Grapalat" w:cs="Sylfaen"/>
      <w:b w:val="0"/>
      <w:bCs/>
      <w:color w:val="000000"/>
      <w:sz w:val="22"/>
      <w:szCs w:val="22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616"/>
    <w:rPr>
      <w:rFonts w:ascii="GHEA Grapalat" w:eastAsia="Times New Roman" w:hAnsi="GHEA Grapalat" w:cs="Sylfaen"/>
      <w:bCs/>
      <w:color w:val="000000"/>
      <w:lang w:val="hy-AM" w:eastAsia="ru-RU"/>
    </w:rPr>
  </w:style>
  <w:style w:type="table" w:styleId="a3">
    <w:name w:val="Table Grid"/>
    <w:basedOn w:val="a1"/>
    <w:uiPriority w:val="39"/>
    <w:rsid w:val="00D8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727E"/>
    <w:pPr>
      <w:spacing w:before="100" w:beforeAutospacing="1" w:after="100" w:afterAutospacing="1"/>
    </w:pPr>
    <w:rPr>
      <w:rFonts w:ascii="Times New Roman" w:hAnsi="Times New Roman" w:cs="Times New Roman"/>
      <w:b w:val="0"/>
      <w:lang w:val="ru-RU" w:eastAsia="ru-RU"/>
    </w:rPr>
  </w:style>
  <w:style w:type="character" w:styleId="a5">
    <w:name w:val="Strong"/>
    <w:basedOn w:val="a0"/>
    <w:uiPriority w:val="22"/>
    <w:qFormat/>
    <w:rsid w:val="006D727E"/>
    <w:rPr>
      <w:b/>
      <w:bCs/>
    </w:rPr>
  </w:style>
  <w:style w:type="paragraph" w:styleId="a6">
    <w:name w:val="List Paragraph"/>
    <w:basedOn w:val="a"/>
    <w:uiPriority w:val="34"/>
    <w:qFormat/>
    <w:rsid w:val="000449A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9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449A6"/>
    <w:rPr>
      <w:color w:val="605E5C"/>
      <w:shd w:val="clear" w:color="auto" w:fill="E1DFDD"/>
    </w:rPr>
  </w:style>
  <w:style w:type="character" w:styleId="a8">
    <w:name w:val="footnote reference"/>
    <w:basedOn w:val="a0"/>
    <w:rsid w:val="00ED3E7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42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4206"/>
    <w:rPr>
      <w:rFonts w:ascii="Arial" w:eastAsia="Times New Roman" w:hAnsi="Arial" w:cs="Arial"/>
      <w:b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2F42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4206"/>
    <w:rPr>
      <w:rFonts w:ascii="Arial" w:eastAsia="Times New Roman" w:hAnsi="Arial" w:cs="Arial"/>
      <w:b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2225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25FD"/>
    <w:rPr>
      <w:rFonts w:ascii="Segoe UI" w:eastAsia="Times New Roman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FE4F-813B-49AA-863B-485B7D1C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11</cp:revision>
  <cp:lastPrinted>2024-12-02T07:03:00Z</cp:lastPrinted>
  <dcterms:created xsi:type="dcterms:W3CDTF">2024-12-02T05:20:00Z</dcterms:created>
  <dcterms:modified xsi:type="dcterms:W3CDTF">2024-12-04T06:42:00Z</dcterms:modified>
</cp:coreProperties>
</file>